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C377E3C" wp14:editId="47F289DB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132045" w:rsidRDefault="00132045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132045" w:rsidRDefault="00132045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DB5286" w:rsidTr="00F862D6">
        <w:tc>
          <w:tcPr>
            <w:tcW w:w="1020" w:type="dxa"/>
          </w:tcPr>
          <w:p w:rsidR="00DB5286" w:rsidRPr="003E6B9A" w:rsidRDefault="00DB5286" w:rsidP="0077673A">
            <w:r w:rsidRPr="003E6B9A">
              <w:t>Naše zn.</w:t>
            </w:r>
          </w:p>
        </w:tc>
        <w:tc>
          <w:tcPr>
            <w:tcW w:w="2552" w:type="dxa"/>
          </w:tcPr>
          <w:p w:rsidR="00DB5286" w:rsidRPr="003E6B9A" w:rsidRDefault="007D2751" w:rsidP="004E69D3">
            <w:r w:rsidRPr="007D2751">
              <w:rPr>
                <w:rFonts w:ascii="Helvetica" w:hAnsi="Helvetica"/>
              </w:rPr>
              <w:t>2354/2020-SŽDC-SSV-Ú3</w:t>
            </w:r>
          </w:p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/>
        </w:tc>
      </w:tr>
      <w:tr w:rsidR="00DB5286" w:rsidTr="00F862D6">
        <w:tc>
          <w:tcPr>
            <w:tcW w:w="1020" w:type="dxa"/>
          </w:tcPr>
          <w:p w:rsidR="00DB5286" w:rsidRPr="00E95BEB" w:rsidRDefault="00DB5286" w:rsidP="0077673A">
            <w:r w:rsidRPr="00E95BEB">
              <w:t>Listů/příloh</w:t>
            </w:r>
          </w:p>
        </w:tc>
        <w:tc>
          <w:tcPr>
            <w:tcW w:w="2552" w:type="dxa"/>
          </w:tcPr>
          <w:p w:rsidR="00DB5286" w:rsidRPr="00E95BEB" w:rsidRDefault="00DB5286" w:rsidP="007D2751">
            <w:r w:rsidRPr="00E95BEB">
              <w:t>1</w:t>
            </w:r>
            <w:r w:rsidR="00E95BEB" w:rsidRPr="00E95BEB">
              <w:t>3/</w:t>
            </w:r>
            <w:r w:rsidRPr="00E95BEB">
              <w:t>0</w:t>
            </w:r>
          </w:p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>
            <w:pPr>
              <w:rPr>
                <w:noProof/>
              </w:rPr>
            </w:pPr>
          </w:p>
        </w:tc>
      </w:tr>
      <w:tr w:rsidR="00DB5286" w:rsidTr="00B23CA3">
        <w:trPr>
          <w:trHeight w:val="77"/>
        </w:trPr>
        <w:tc>
          <w:tcPr>
            <w:tcW w:w="1020" w:type="dxa"/>
          </w:tcPr>
          <w:p w:rsidR="00DB5286" w:rsidRDefault="00DB5286" w:rsidP="0077673A"/>
        </w:tc>
        <w:tc>
          <w:tcPr>
            <w:tcW w:w="2552" w:type="dxa"/>
          </w:tcPr>
          <w:p w:rsidR="00DB5286" w:rsidRPr="003E6B9A" w:rsidRDefault="00DB5286" w:rsidP="00221469"/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/>
        </w:tc>
      </w:tr>
      <w:tr w:rsidR="00DB5286" w:rsidTr="00F862D6">
        <w:tc>
          <w:tcPr>
            <w:tcW w:w="1020" w:type="dxa"/>
          </w:tcPr>
          <w:p w:rsidR="00DB5286" w:rsidRDefault="00DB5286" w:rsidP="0077673A">
            <w:r>
              <w:t>Vyřizuje</w:t>
            </w:r>
          </w:p>
        </w:tc>
        <w:tc>
          <w:tcPr>
            <w:tcW w:w="2552" w:type="dxa"/>
          </w:tcPr>
          <w:p w:rsidR="00DB5286" w:rsidRPr="003E6B9A" w:rsidRDefault="00DB5286" w:rsidP="00221469">
            <w:r w:rsidRPr="006F7BE2">
              <w:t>Ing. Radomíra Rečková</w:t>
            </w:r>
          </w:p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/>
        </w:tc>
      </w:tr>
      <w:tr w:rsidR="00DB5286" w:rsidTr="00F862D6">
        <w:tc>
          <w:tcPr>
            <w:tcW w:w="1020" w:type="dxa"/>
          </w:tcPr>
          <w:p w:rsidR="00DB5286" w:rsidRDefault="00DB5286" w:rsidP="009A7568"/>
        </w:tc>
        <w:tc>
          <w:tcPr>
            <w:tcW w:w="2552" w:type="dxa"/>
          </w:tcPr>
          <w:p w:rsidR="00DB5286" w:rsidRPr="003E6B9A" w:rsidRDefault="00DB5286" w:rsidP="00221469"/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  <w:vMerge/>
          </w:tcPr>
          <w:p w:rsidR="00DB5286" w:rsidRDefault="00DB5286" w:rsidP="009A7568"/>
        </w:tc>
      </w:tr>
      <w:tr w:rsidR="00DB5286" w:rsidTr="00F862D6">
        <w:tc>
          <w:tcPr>
            <w:tcW w:w="1020" w:type="dxa"/>
          </w:tcPr>
          <w:p w:rsidR="00DB5286" w:rsidRDefault="00DB5286" w:rsidP="009A7568">
            <w:r>
              <w:t>Mobil</w:t>
            </w:r>
          </w:p>
        </w:tc>
        <w:tc>
          <w:tcPr>
            <w:tcW w:w="2552" w:type="dxa"/>
          </w:tcPr>
          <w:p w:rsidR="00DB5286" w:rsidRPr="003E6B9A" w:rsidRDefault="00DB5286" w:rsidP="00221469">
            <w:r>
              <w:t>+420 725 744 197</w:t>
            </w:r>
          </w:p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  <w:vMerge/>
          </w:tcPr>
          <w:p w:rsidR="00DB5286" w:rsidRDefault="00DB5286" w:rsidP="009A7568"/>
        </w:tc>
      </w:tr>
      <w:tr w:rsidR="00DB5286" w:rsidTr="00F862D6">
        <w:tc>
          <w:tcPr>
            <w:tcW w:w="1020" w:type="dxa"/>
          </w:tcPr>
          <w:p w:rsidR="00DB5286" w:rsidRDefault="00DB5286" w:rsidP="009A7568">
            <w:r>
              <w:t>E-mail</w:t>
            </w:r>
          </w:p>
        </w:tc>
        <w:tc>
          <w:tcPr>
            <w:tcW w:w="2552" w:type="dxa"/>
          </w:tcPr>
          <w:p w:rsidR="00DB5286" w:rsidRPr="003E6B9A" w:rsidRDefault="00DB5286" w:rsidP="00221469">
            <w:r>
              <w:t>Reckova@szdc.cz</w:t>
            </w:r>
          </w:p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  <w:vMerge/>
          </w:tcPr>
          <w:p w:rsidR="00DB5286" w:rsidRDefault="00DB5286" w:rsidP="009A7568"/>
        </w:tc>
      </w:tr>
      <w:tr w:rsidR="00DB5286" w:rsidTr="00F862D6">
        <w:tc>
          <w:tcPr>
            <w:tcW w:w="1020" w:type="dxa"/>
          </w:tcPr>
          <w:p w:rsidR="00DB5286" w:rsidRDefault="00DB5286" w:rsidP="009A7568"/>
        </w:tc>
        <w:tc>
          <w:tcPr>
            <w:tcW w:w="2552" w:type="dxa"/>
          </w:tcPr>
          <w:p w:rsidR="00DB5286" w:rsidRPr="003E6B9A" w:rsidRDefault="00DB5286" w:rsidP="00221469"/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</w:tcPr>
          <w:p w:rsidR="00DB5286" w:rsidRDefault="00DB5286" w:rsidP="009A7568"/>
        </w:tc>
      </w:tr>
      <w:tr w:rsidR="009A7568" w:rsidTr="00F862D6">
        <w:tc>
          <w:tcPr>
            <w:tcW w:w="1020" w:type="dxa"/>
          </w:tcPr>
          <w:p w:rsidR="009A7568" w:rsidRPr="00945B3F" w:rsidRDefault="009A7568" w:rsidP="009A7568">
            <w:r w:rsidRPr="00945B3F">
              <w:t>Datum</w:t>
            </w:r>
          </w:p>
        </w:tc>
        <w:tc>
          <w:tcPr>
            <w:tcW w:w="2552" w:type="dxa"/>
          </w:tcPr>
          <w:p w:rsidR="009A7568" w:rsidRPr="00945B3F" w:rsidRDefault="00185506" w:rsidP="00BC784B">
            <w:r>
              <w:t>2</w:t>
            </w:r>
            <w:r w:rsidR="00BC784B">
              <w:t>5</w:t>
            </w:r>
            <w:r w:rsidR="00B11E35" w:rsidRPr="00E37B21">
              <w:t xml:space="preserve">. března </w:t>
            </w:r>
            <w:r w:rsidR="00DB5286" w:rsidRPr="00E37B21">
              <w:t>2020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457669">
        <w:trPr>
          <w:trHeight w:val="46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0F18B5" w:rsidRDefault="000F18B5" w:rsidP="000F18B5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Pr="00340416">
        <w:rPr>
          <w:rFonts w:eastAsia="Calibri" w:cs="Times New Roman"/>
          <w:b/>
          <w:lang w:eastAsia="cs-CZ"/>
        </w:rPr>
        <w:t>Modernizace železničního uzlu Pardubice</w:t>
      </w:r>
    </w:p>
    <w:p w:rsidR="000F18B5" w:rsidRPr="00674279" w:rsidRDefault="000F18B5" w:rsidP="000F18B5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74279">
        <w:rPr>
          <w:rFonts w:eastAsia="Calibri" w:cs="Times New Roman"/>
          <w:lang w:eastAsia="cs-CZ"/>
        </w:rPr>
        <w:t xml:space="preserve">Vysvětlení/ změna/ doplnění zadávací dokumentace č. </w:t>
      </w:r>
      <w:r w:rsidR="00BC784B">
        <w:rPr>
          <w:rFonts w:eastAsia="Calibri" w:cs="Times New Roman"/>
          <w:lang w:eastAsia="cs-CZ"/>
        </w:rPr>
        <w:t>10</w:t>
      </w:r>
    </w:p>
    <w:p w:rsidR="000F18B5" w:rsidRPr="00BD5319" w:rsidRDefault="000F18B5" w:rsidP="000F18B5">
      <w:pPr>
        <w:spacing w:after="0" w:line="240" w:lineRule="auto"/>
        <w:rPr>
          <w:rFonts w:eastAsia="Calibri" w:cs="Times New Roman"/>
          <w:lang w:eastAsia="cs-CZ"/>
        </w:rPr>
      </w:pPr>
      <w:r w:rsidRPr="00674279">
        <w:rPr>
          <w:rFonts w:eastAsia="Calibri" w:cs="Times New Roman"/>
        </w:rPr>
        <w:t xml:space="preserve">ve smyslu </w:t>
      </w:r>
      <w:r w:rsidRPr="00674279">
        <w:rPr>
          <w:rFonts w:eastAsia="Times New Roman" w:cs="Times New Roman"/>
          <w:lang w:eastAsia="cs-CZ"/>
        </w:rPr>
        <w:t>§ 98 a § 99 zákona č. </w:t>
      </w:r>
      <w:r w:rsidRPr="00BD5319">
        <w:rPr>
          <w:rFonts w:eastAsia="Times New Roman" w:cs="Times New Roman"/>
          <w:lang w:eastAsia="cs-CZ"/>
        </w:rPr>
        <w:t>134/2016 Sb., o zadávání veřejných zakázek, ve znění pozdějších předpisů (dále jen „ZZVZ“)</w:t>
      </w:r>
    </w:p>
    <w:p w:rsidR="00E95BEB" w:rsidRDefault="00E95BEB" w:rsidP="004B797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95BEB" w:rsidRDefault="00E95BEB" w:rsidP="004B797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B7974" w:rsidRPr="00BD5319" w:rsidRDefault="004B7974" w:rsidP="004B797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186</w:t>
      </w:r>
      <w:r w:rsidRPr="00BD5319">
        <w:rPr>
          <w:rFonts w:eastAsia="Calibri" w:cs="Times New Roman"/>
          <w:b/>
          <w:lang w:eastAsia="cs-CZ"/>
        </w:rPr>
        <w:t>:</w:t>
      </w:r>
    </w:p>
    <w:p w:rsidR="004B7974" w:rsidRPr="009B7BE8" w:rsidRDefault="00057AE0" w:rsidP="004B7974">
      <w:pPr>
        <w:spacing w:after="0" w:line="240" w:lineRule="auto"/>
        <w:jc w:val="both"/>
        <w:rPr>
          <w:rFonts w:eastAsia="Calibri" w:cs="Times New Roman"/>
        </w:rPr>
      </w:pPr>
      <w:r w:rsidRPr="00057AE0">
        <w:rPr>
          <w:rFonts w:eastAsia="Calibri" w:cs="Times New Roman"/>
        </w:rPr>
        <w:t>Zadávací dokumentace PS 02-21-01 (část D.1.1.1) uvádí, že „Závěrové tabulky budou do dokumentace doplněny po jejich schválení“. Žádáme zadavatele o předání schválených ZT s ohledem na možné dopady požadavků vyplývajících z této formy zadání zadavatele na výslednou cenovou nabídku a HMG prací.</w:t>
      </w:r>
      <w:r w:rsidR="004B7974" w:rsidRPr="009B7BE8">
        <w:rPr>
          <w:rFonts w:eastAsia="Calibri" w:cs="Times New Roman"/>
        </w:rPr>
        <w:t xml:space="preserve"> </w:t>
      </w:r>
    </w:p>
    <w:p w:rsidR="004B7974" w:rsidRPr="00BD5319" w:rsidRDefault="004B7974" w:rsidP="004B797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4B7974" w:rsidRPr="00132045" w:rsidRDefault="00C007D8" w:rsidP="0013204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32045">
        <w:rPr>
          <w:rFonts w:eastAsia="Calibri" w:cs="Times New Roman"/>
          <w:lang w:eastAsia="cs-CZ"/>
        </w:rPr>
        <w:t xml:space="preserve">Schvalování definitivní závěrové tabulky </w:t>
      </w:r>
      <w:r w:rsidR="0002038C" w:rsidRPr="00132045">
        <w:rPr>
          <w:rFonts w:eastAsia="Calibri" w:cs="Times New Roman"/>
          <w:lang w:eastAsia="cs-CZ"/>
        </w:rPr>
        <w:t>právě probíhá</w:t>
      </w:r>
      <w:r w:rsidRPr="00132045">
        <w:rPr>
          <w:rFonts w:eastAsia="Calibri" w:cs="Times New Roman"/>
          <w:lang w:eastAsia="cs-CZ"/>
        </w:rPr>
        <w:t>. Přikládáme poslední verzi závěrové tabulky se zapracovanými připomínkami TÚDC DLZT a OŘ. Provizorní závěrové tabulky budou předkládány ke schválení, tak jak je uvedeno v technické zprávě B0001 PS 02-21-01, cca 3 měsíce před daným stavebním postupem. Rozsah úprav zařízení a potřebného přezkoušení je možné odborně odhadnout dle situačních schémat pro jednotlivé stavební postupy. Přiložena příloha A0301 PS 02-21-01.</w:t>
      </w:r>
    </w:p>
    <w:p w:rsidR="00C840DA" w:rsidRPr="00C840DA" w:rsidRDefault="00C840DA" w:rsidP="009B7BE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9B7BE8" w:rsidRPr="00BD5319" w:rsidRDefault="009B7BE8" w:rsidP="009B7BE8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8216DF">
        <w:rPr>
          <w:rFonts w:eastAsia="Calibri" w:cs="Times New Roman"/>
          <w:b/>
          <w:lang w:eastAsia="cs-CZ"/>
        </w:rPr>
        <w:t>1</w:t>
      </w:r>
      <w:r w:rsidR="00B4268F">
        <w:rPr>
          <w:rFonts w:eastAsia="Calibri" w:cs="Times New Roman"/>
          <w:b/>
          <w:lang w:eastAsia="cs-CZ"/>
        </w:rPr>
        <w:t>87</w:t>
      </w:r>
    </w:p>
    <w:p w:rsidR="009B7BE8" w:rsidRPr="009B7BE8" w:rsidRDefault="00057AE0" w:rsidP="00E51E55">
      <w:pPr>
        <w:spacing w:after="0" w:line="240" w:lineRule="auto"/>
        <w:jc w:val="both"/>
        <w:rPr>
          <w:rFonts w:eastAsia="Calibri" w:cs="Times New Roman"/>
        </w:rPr>
      </w:pPr>
      <w:r w:rsidRPr="00057AE0">
        <w:rPr>
          <w:rFonts w:eastAsia="Calibri" w:cs="Times New Roman"/>
        </w:rPr>
        <w:t xml:space="preserve">S ohledem na uplatňování zkušeností Správy železnic </w:t>
      </w:r>
      <w:proofErr w:type="spellStart"/>
      <w:proofErr w:type="gramStart"/>
      <w:r w:rsidRPr="00057AE0">
        <w:rPr>
          <w:rFonts w:eastAsia="Calibri" w:cs="Times New Roman"/>
        </w:rPr>
        <w:t>s.o</w:t>
      </w:r>
      <w:proofErr w:type="spellEnd"/>
      <w:r w:rsidRPr="00057AE0">
        <w:rPr>
          <w:rFonts w:eastAsia="Calibri" w:cs="Times New Roman"/>
        </w:rPr>
        <w:t>.</w:t>
      </w:r>
      <w:proofErr w:type="gramEnd"/>
      <w:r w:rsidRPr="00057AE0">
        <w:rPr>
          <w:rFonts w:eastAsia="Calibri" w:cs="Times New Roman"/>
        </w:rPr>
        <w:t xml:space="preserve"> se zaváděním ETCS L2 v ČR žádáme o informaci, zda se předpokládají změny ZT ostatních SZZ dotčených stavbou, tj. ŽST Dlouhá Třebová (+ </w:t>
      </w:r>
      <w:proofErr w:type="spellStart"/>
      <w:r w:rsidRPr="00057AE0">
        <w:rPr>
          <w:rFonts w:eastAsia="Calibri" w:cs="Times New Roman"/>
        </w:rPr>
        <w:t>Odb</w:t>
      </w:r>
      <w:proofErr w:type="spellEnd"/>
      <w:r w:rsidRPr="00057AE0">
        <w:rPr>
          <w:rFonts w:eastAsia="Calibri" w:cs="Times New Roman"/>
        </w:rPr>
        <w:t>. Parník), Ústí nad Orlicí, Choceň, Zámrsk, Uhersko, Moravany, Kostěnice, Přelouč, Řečany n/L. a Záboří n/Labem. Pokud ANO, žádáme zadavatele o jejich předání.</w:t>
      </w:r>
      <w:r w:rsidR="009B7BE8" w:rsidRPr="009B7BE8">
        <w:rPr>
          <w:rFonts w:eastAsia="Calibri" w:cs="Times New Roman"/>
        </w:rPr>
        <w:t xml:space="preserve"> </w:t>
      </w:r>
    </w:p>
    <w:p w:rsidR="009B7BE8" w:rsidRPr="00BD5319" w:rsidRDefault="009B7BE8" w:rsidP="009B7BE8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3250F1" w:rsidRPr="00132045" w:rsidRDefault="003250F1" w:rsidP="0013204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32045">
        <w:rPr>
          <w:rFonts w:eastAsia="Calibri" w:cs="Times New Roman"/>
          <w:lang w:eastAsia="cs-CZ"/>
        </w:rPr>
        <w:t>Tato stavb</w:t>
      </w:r>
      <w:r w:rsidR="00C840DA" w:rsidRPr="00132045">
        <w:rPr>
          <w:rFonts w:eastAsia="Calibri" w:cs="Times New Roman"/>
          <w:lang w:eastAsia="cs-CZ"/>
        </w:rPr>
        <w:t>a v dotazech zmíněných stanic</w:t>
      </w:r>
      <w:r w:rsidRPr="00132045">
        <w:rPr>
          <w:rFonts w:eastAsia="Calibri" w:cs="Times New Roman"/>
          <w:lang w:eastAsia="cs-CZ"/>
        </w:rPr>
        <w:t xml:space="preserve"> nepředpokládá úpravy závěrových tabulek z důvodu zavádění ETCS L2. </w:t>
      </w:r>
      <w:r w:rsidR="0022516F" w:rsidRPr="00132045">
        <w:rPr>
          <w:rFonts w:eastAsia="Calibri" w:cs="Times New Roman"/>
          <w:lang w:eastAsia="cs-CZ"/>
        </w:rPr>
        <w:t xml:space="preserve">Stavby, </w:t>
      </w:r>
      <w:r w:rsidRPr="00132045">
        <w:rPr>
          <w:rFonts w:eastAsia="Calibri" w:cs="Times New Roman"/>
          <w:lang w:eastAsia="cs-CZ"/>
        </w:rPr>
        <w:t>kter</w:t>
      </w:r>
      <w:r w:rsidR="0022516F" w:rsidRPr="00132045">
        <w:rPr>
          <w:rFonts w:eastAsia="Calibri" w:cs="Times New Roman"/>
          <w:lang w:eastAsia="cs-CZ"/>
        </w:rPr>
        <w:t xml:space="preserve">é se připravují a jejíž součástí jsou ŽST vyjmenované ve vašem dotazu, </w:t>
      </w:r>
      <w:r w:rsidRPr="00132045">
        <w:rPr>
          <w:rFonts w:eastAsia="Calibri" w:cs="Times New Roman"/>
          <w:lang w:eastAsia="cs-CZ"/>
        </w:rPr>
        <w:t xml:space="preserve">jsou uvedeny v záznamu ze 7. 2. 2019 viz příloha 8 technické zprávy PS 02-21-01A. </w:t>
      </w:r>
      <w:r w:rsidR="00C840DA" w:rsidRPr="00132045">
        <w:rPr>
          <w:rFonts w:eastAsia="Calibri" w:cs="Times New Roman"/>
          <w:lang w:eastAsia="cs-CZ"/>
        </w:rPr>
        <w:t>V záznamu jsou uvedeny předpokládané termíny realizace jednotlivých staveb i koordinace se stavbou „Modernizace železničního uzlu Pardubice“.</w:t>
      </w:r>
    </w:p>
    <w:p w:rsidR="009B7BE8" w:rsidRDefault="009B7BE8" w:rsidP="00B473B5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473B5" w:rsidRPr="00BD5319" w:rsidRDefault="00B473B5" w:rsidP="00B473B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8216DF">
        <w:rPr>
          <w:rFonts w:eastAsia="Calibri" w:cs="Times New Roman"/>
          <w:b/>
          <w:lang w:eastAsia="cs-CZ"/>
        </w:rPr>
        <w:t>1</w:t>
      </w:r>
      <w:r w:rsidR="00B4268F">
        <w:rPr>
          <w:rFonts w:eastAsia="Calibri" w:cs="Times New Roman"/>
          <w:b/>
          <w:lang w:eastAsia="cs-CZ"/>
        </w:rPr>
        <w:t>8</w:t>
      </w:r>
      <w:r w:rsidR="008216DF">
        <w:rPr>
          <w:rFonts w:eastAsia="Calibri" w:cs="Times New Roman"/>
          <w:b/>
          <w:lang w:eastAsia="cs-CZ"/>
        </w:rPr>
        <w:t>8</w:t>
      </w:r>
      <w:r w:rsidRPr="00BD5319">
        <w:rPr>
          <w:rFonts w:eastAsia="Calibri" w:cs="Times New Roman"/>
          <w:b/>
          <w:lang w:eastAsia="cs-CZ"/>
        </w:rPr>
        <w:t>:</w:t>
      </w:r>
    </w:p>
    <w:p w:rsidR="00E51E55" w:rsidRDefault="00057AE0" w:rsidP="00E51E55">
      <w:pPr>
        <w:spacing w:after="0" w:line="240" w:lineRule="auto"/>
        <w:jc w:val="both"/>
        <w:rPr>
          <w:rFonts w:eastAsia="Calibri" w:cs="Times New Roman"/>
          <w:i/>
        </w:rPr>
      </w:pPr>
      <w:r w:rsidRPr="00057AE0">
        <w:rPr>
          <w:rFonts w:eastAsia="Calibri" w:cs="Times New Roman"/>
        </w:rPr>
        <w:t xml:space="preserve">S ohledem na uplatňování zkušeností Správy železnic </w:t>
      </w:r>
      <w:proofErr w:type="spellStart"/>
      <w:r w:rsidRPr="00057AE0">
        <w:rPr>
          <w:rFonts w:eastAsia="Calibri" w:cs="Times New Roman"/>
        </w:rPr>
        <w:t>s.o</w:t>
      </w:r>
      <w:proofErr w:type="spellEnd"/>
      <w:r w:rsidRPr="00057AE0">
        <w:rPr>
          <w:rFonts w:eastAsia="Calibri" w:cs="Times New Roman"/>
        </w:rPr>
        <w:t>. se zaváděním ETCS L2 v ČR žádáme o informaci, jestli se v rámci této stavby požaduje dodávka dispečerských zadávacích pracovišť umožňujících zobrazení stavu konvenčních zabezpečovacích zařízení a současně stavů ETCS (HMI) i na pracovištích pohotovostních výpravčích (PPV).</w:t>
      </w:r>
      <w:r w:rsidR="00E51E55" w:rsidRPr="00E51E55">
        <w:rPr>
          <w:rFonts w:eastAsia="Calibri" w:cs="Times New Roman"/>
          <w:i/>
        </w:rPr>
        <w:t xml:space="preserve"> </w:t>
      </w:r>
    </w:p>
    <w:p w:rsidR="00B473B5" w:rsidRPr="00BD5319" w:rsidRDefault="00B473B5" w:rsidP="00B473B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594AC3" w:rsidRPr="00132045" w:rsidRDefault="003250F1" w:rsidP="0013204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32045">
        <w:rPr>
          <w:rFonts w:eastAsia="Calibri" w:cs="Times New Roman"/>
          <w:lang w:eastAsia="cs-CZ"/>
        </w:rPr>
        <w:t>V</w:t>
      </w:r>
      <w:r w:rsidR="00546E85" w:rsidRPr="00132045">
        <w:rPr>
          <w:rFonts w:eastAsia="Calibri" w:cs="Times New Roman"/>
          <w:lang w:eastAsia="cs-CZ"/>
        </w:rPr>
        <w:t> rámci stavby je po</w:t>
      </w:r>
      <w:r w:rsidR="00594AC3" w:rsidRPr="00132045">
        <w:rPr>
          <w:rFonts w:eastAsia="Calibri" w:cs="Times New Roman"/>
          <w:lang w:eastAsia="cs-CZ"/>
        </w:rPr>
        <w:t xml:space="preserve">žadována dodávka dispečerských zadávacích pracovišť umožňujících zobrazení stavu konvenčních zabezpečovacích zařízení a současně stavů ETCS (HMI) </w:t>
      </w:r>
      <w:r w:rsidR="00132045">
        <w:rPr>
          <w:rFonts w:eastAsia="Calibri" w:cs="Times New Roman"/>
          <w:lang w:eastAsia="cs-CZ"/>
        </w:rPr>
        <w:br/>
      </w:r>
      <w:r w:rsidR="00594AC3" w:rsidRPr="00132045">
        <w:rPr>
          <w:rFonts w:eastAsia="Calibri" w:cs="Times New Roman"/>
          <w:lang w:eastAsia="cs-CZ"/>
        </w:rPr>
        <w:t xml:space="preserve">i na pracovištích pohotovostních výpravčích (PPV). </w:t>
      </w:r>
    </w:p>
    <w:p w:rsidR="00DD7DD9" w:rsidRDefault="00E51E55" w:rsidP="00B473B5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/>
      </w:r>
      <w:r w:rsidR="00DD7DD9" w:rsidRPr="00BD5319">
        <w:rPr>
          <w:rFonts w:eastAsia="Calibri" w:cs="Times New Roman"/>
          <w:b/>
          <w:lang w:eastAsia="cs-CZ"/>
        </w:rPr>
        <w:t xml:space="preserve">Dotaz č. </w:t>
      </w:r>
      <w:r w:rsidR="008216DF">
        <w:rPr>
          <w:rFonts w:eastAsia="Calibri" w:cs="Times New Roman"/>
          <w:b/>
          <w:lang w:eastAsia="cs-CZ"/>
        </w:rPr>
        <w:t>1</w:t>
      </w:r>
      <w:r w:rsidR="00B4268F">
        <w:rPr>
          <w:rFonts w:eastAsia="Calibri" w:cs="Times New Roman"/>
          <w:b/>
          <w:lang w:eastAsia="cs-CZ"/>
        </w:rPr>
        <w:t>8</w:t>
      </w:r>
      <w:r w:rsidR="00DD7DD9">
        <w:rPr>
          <w:rFonts w:eastAsia="Calibri" w:cs="Times New Roman"/>
          <w:b/>
          <w:lang w:eastAsia="cs-CZ"/>
        </w:rPr>
        <w:t>9</w:t>
      </w:r>
      <w:r w:rsidR="00DD7DD9" w:rsidRPr="00BD5319">
        <w:rPr>
          <w:rFonts w:eastAsia="Calibri" w:cs="Times New Roman"/>
          <w:b/>
          <w:lang w:eastAsia="cs-CZ"/>
        </w:rPr>
        <w:t>:</w:t>
      </w:r>
    </w:p>
    <w:p w:rsidR="00057AE0" w:rsidRPr="00057AE0" w:rsidRDefault="00057AE0" w:rsidP="00057AE0">
      <w:pPr>
        <w:spacing w:after="0" w:line="240" w:lineRule="auto"/>
        <w:ind w:left="284" w:hanging="284"/>
        <w:rPr>
          <w:rFonts w:eastAsia="Calibri" w:cs="Times New Roman"/>
        </w:rPr>
      </w:pPr>
      <w:r w:rsidRPr="00057AE0">
        <w:rPr>
          <w:rFonts w:eastAsia="Calibri" w:cs="Times New Roman"/>
        </w:rPr>
        <w:t>PS 02-21-01 ŽST Pardubice hl. n., staniční zabezpečovací zařízení (SZZ) - definitivní</w:t>
      </w:r>
    </w:p>
    <w:p w:rsidR="00057AE0" w:rsidRPr="00057AE0" w:rsidRDefault="00057AE0" w:rsidP="003B66D3">
      <w:pPr>
        <w:numPr>
          <w:ilvl w:val="0"/>
          <w:numId w:val="15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r w:rsidRPr="00057AE0">
        <w:rPr>
          <w:rFonts w:eastAsia="Calibri" w:cs="Times New Roman"/>
        </w:rPr>
        <w:t>z tabulky kabelů ani ze schématu kabelů není zřejmý počet vláken u optického kabelu 8102 z SÚ02 do DK venkovní. Žádáme o prověření a doplnění výkresové dokumentace.</w:t>
      </w:r>
    </w:p>
    <w:p w:rsidR="00057AE0" w:rsidRDefault="00057AE0" w:rsidP="003B66D3">
      <w:pPr>
        <w:numPr>
          <w:ilvl w:val="0"/>
          <w:numId w:val="15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r w:rsidRPr="00057AE0">
        <w:rPr>
          <w:rFonts w:eastAsia="Calibri" w:cs="Times New Roman"/>
        </w:rPr>
        <w:t>ve schématu kabelů se vyskytuje kabel 6372-3Px1-310m, který tabulce kabelů chybí. Žádáme o jeho doplnění do výkresové dokumentace.</w:t>
      </w:r>
    </w:p>
    <w:p w:rsidR="00057AE0" w:rsidRPr="00057AE0" w:rsidRDefault="00057AE0" w:rsidP="003B66D3">
      <w:pPr>
        <w:numPr>
          <w:ilvl w:val="0"/>
          <w:numId w:val="15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r w:rsidRPr="00057AE0">
        <w:rPr>
          <w:rFonts w:eastAsia="Calibri" w:cs="Times New Roman"/>
        </w:rPr>
        <w:lastRenderedPageBreak/>
        <w:t>ve schématu kabelů se vyskytuje kabel 904-16Px1-410m, který tabulce kabelů chybí. Žádáme o jeho doplnění do výkresové dokumentace</w:t>
      </w:r>
      <w:r w:rsidR="00132045">
        <w:rPr>
          <w:rFonts w:eastAsia="Calibri" w:cs="Times New Roman"/>
        </w:rPr>
        <w:t>.</w:t>
      </w:r>
    </w:p>
    <w:p w:rsidR="00DD7DD9" w:rsidRPr="00BD5319" w:rsidRDefault="00DD7DD9" w:rsidP="00057AE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3250F1" w:rsidRPr="00132045" w:rsidRDefault="003250F1" w:rsidP="00132045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gramStart"/>
      <w:r w:rsidRPr="00132045">
        <w:rPr>
          <w:rFonts w:eastAsia="Calibri" w:cs="Times New Roman"/>
          <w:lang w:eastAsia="cs-CZ"/>
        </w:rPr>
        <w:t>Ad. a) Dimenze</w:t>
      </w:r>
      <w:proofErr w:type="gramEnd"/>
      <w:r w:rsidRPr="00132045">
        <w:rPr>
          <w:rFonts w:eastAsia="Calibri" w:cs="Times New Roman"/>
          <w:lang w:eastAsia="cs-CZ"/>
        </w:rPr>
        <w:t xml:space="preserve"> použitého kabelu vychází z potřeb zařízení navrženého zhotovitelem.</w:t>
      </w:r>
    </w:p>
    <w:p w:rsidR="003250F1" w:rsidRPr="00132045" w:rsidRDefault="003250F1" w:rsidP="00132045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gramStart"/>
      <w:r w:rsidRPr="00132045">
        <w:rPr>
          <w:rFonts w:eastAsia="Calibri" w:cs="Times New Roman"/>
          <w:lang w:eastAsia="cs-CZ"/>
        </w:rPr>
        <w:t>Ad. b) Kabel</w:t>
      </w:r>
      <w:proofErr w:type="gramEnd"/>
      <w:r w:rsidRPr="00132045">
        <w:rPr>
          <w:rFonts w:eastAsia="Calibri" w:cs="Times New Roman"/>
          <w:lang w:eastAsia="cs-CZ"/>
        </w:rPr>
        <w:t xml:space="preserve"> je předmětem dodávky PS 05-21-01, v jehož tabulce kabelů je uveden (viz příloha 0802 PS 05-21-01), ve schématu kabelů PS 02-21-01 bude příslušně označen (proveden čerchovanou čarou). Opraven příloha PS 02-21-01 A0801.</w:t>
      </w:r>
    </w:p>
    <w:p w:rsidR="003250F1" w:rsidRPr="00132045" w:rsidRDefault="003250F1" w:rsidP="0013204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32045">
        <w:rPr>
          <w:rFonts w:eastAsia="Calibri" w:cs="Times New Roman"/>
          <w:lang w:eastAsia="cs-CZ"/>
        </w:rPr>
        <w:t>Ad. c) Zřejmě se jedná o kabel 5904-16Px1-410m. Kabel je předmětem dodávky PS 02-21-03, v jehož tabulce kabelů je uveden (viz příloha 0802 PS 02-21-03), ve schématu kabelů PS 02-21-01 bude příslušně označen (proveden čerchovanou čarou). Opravena příloha PS 02-21-01 A0801.</w:t>
      </w:r>
    </w:p>
    <w:p w:rsidR="003250F1" w:rsidRPr="00132045" w:rsidRDefault="003250F1" w:rsidP="0013204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32045">
        <w:rPr>
          <w:rFonts w:eastAsia="Calibri" w:cs="Times New Roman"/>
          <w:lang w:eastAsia="cs-CZ"/>
        </w:rPr>
        <w:t xml:space="preserve">V bodech b) a c) rovněž platí, že realizace i dimenze použitých kabelů vychází z potřeb zařízení navrženého zhotovitelem. </w:t>
      </w:r>
    </w:p>
    <w:p w:rsidR="00DD7DD9" w:rsidRPr="00132045" w:rsidRDefault="003250F1" w:rsidP="0013204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32045">
        <w:rPr>
          <w:rFonts w:eastAsia="Calibri" w:cs="Times New Roman"/>
          <w:lang w:eastAsia="cs-CZ"/>
        </w:rPr>
        <w:t>Popisovaný rozpor v dokumentaci nemá vliv na nacenění – uchazeč by měl vycházet z přizpůsobení kabelizace potřebám svého řešení. Přiložena příloha A0801 PS 02-21-01 s opravou.</w:t>
      </w:r>
    </w:p>
    <w:p w:rsidR="00DD7DD9" w:rsidRDefault="00DD7DD9" w:rsidP="00DD7DD9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DD7DD9" w:rsidRPr="00BD5319" w:rsidRDefault="00DD7DD9" w:rsidP="00DD7DD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8216DF">
        <w:rPr>
          <w:rFonts w:eastAsia="Calibri" w:cs="Times New Roman"/>
          <w:b/>
          <w:lang w:eastAsia="cs-CZ"/>
        </w:rPr>
        <w:t>1</w:t>
      </w:r>
      <w:r w:rsidR="00B4268F">
        <w:rPr>
          <w:rFonts w:eastAsia="Calibri" w:cs="Times New Roman"/>
          <w:b/>
          <w:lang w:eastAsia="cs-CZ"/>
        </w:rPr>
        <w:t>9</w:t>
      </w:r>
      <w:r>
        <w:rPr>
          <w:rFonts w:eastAsia="Calibri" w:cs="Times New Roman"/>
          <w:b/>
          <w:lang w:eastAsia="cs-CZ"/>
        </w:rPr>
        <w:t>0</w:t>
      </w:r>
      <w:r w:rsidRPr="00BD5319">
        <w:rPr>
          <w:rFonts w:eastAsia="Calibri" w:cs="Times New Roman"/>
          <w:b/>
          <w:lang w:eastAsia="cs-CZ"/>
        </w:rPr>
        <w:t>:</w:t>
      </w:r>
    </w:p>
    <w:p w:rsidR="00616F44" w:rsidRPr="00616F44" w:rsidRDefault="00616F44" w:rsidP="00616F44">
      <w:pPr>
        <w:spacing w:after="0" w:line="240" w:lineRule="auto"/>
        <w:jc w:val="both"/>
        <w:rPr>
          <w:rFonts w:eastAsia="Calibri" w:cs="Times New Roman"/>
        </w:rPr>
      </w:pPr>
      <w:r w:rsidRPr="00616F44">
        <w:rPr>
          <w:rFonts w:eastAsia="Calibri" w:cs="Times New Roman"/>
        </w:rPr>
        <w:t>PS 02-21-01 ŽST Pardubice hl. n., staniční zabezpečovací zařízení (SZZ) – provizorní</w:t>
      </w:r>
    </w:p>
    <w:p w:rsidR="00616F44" w:rsidRPr="00616F44" w:rsidRDefault="00616F44" w:rsidP="003B66D3">
      <w:pPr>
        <w:numPr>
          <w:ilvl w:val="0"/>
          <w:numId w:val="17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r w:rsidRPr="00616F44">
        <w:rPr>
          <w:rFonts w:eastAsia="Calibri" w:cs="Times New Roman"/>
        </w:rPr>
        <w:t>ve schématech kabelů chybí legenda k zobrazeným kabelům. Žádáme o její doplnění do výkresové dokumentace.</w:t>
      </w:r>
    </w:p>
    <w:p w:rsidR="00616F44" w:rsidRPr="00616F44" w:rsidRDefault="00616F44" w:rsidP="003B66D3">
      <w:pPr>
        <w:numPr>
          <w:ilvl w:val="0"/>
          <w:numId w:val="17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r w:rsidRPr="00616F44">
        <w:rPr>
          <w:rFonts w:eastAsia="Calibri" w:cs="Times New Roman"/>
        </w:rPr>
        <w:t>ve schématu kabelů – stavební postup 1c je uveden kabel P1009-AYKY 4x16-745m, v tabulce kabelů je rozměr tohoto kabelu 4x25. Žádáme o prověření, který rozměr je platný.</w:t>
      </w:r>
    </w:p>
    <w:p w:rsidR="00616F44" w:rsidRPr="00616F44" w:rsidRDefault="00616F44" w:rsidP="003B66D3">
      <w:pPr>
        <w:numPr>
          <w:ilvl w:val="0"/>
          <w:numId w:val="17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r w:rsidRPr="00616F44">
        <w:rPr>
          <w:rFonts w:eastAsia="Calibri" w:cs="Times New Roman"/>
        </w:rPr>
        <w:t>ve schématu kabelů – stavební postup 2 je uveden kabel P6116-16Px1-240m, v tabulce kabelů je tento kabel uveden 2x. Žádáme o prověření, zda se nejedná o možnou duplicitu.</w:t>
      </w:r>
    </w:p>
    <w:p w:rsidR="00616F44" w:rsidRPr="00616F44" w:rsidRDefault="00616F44" w:rsidP="003B66D3">
      <w:pPr>
        <w:numPr>
          <w:ilvl w:val="0"/>
          <w:numId w:val="17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r w:rsidRPr="00616F44">
        <w:rPr>
          <w:rFonts w:eastAsia="Calibri" w:cs="Times New Roman"/>
        </w:rPr>
        <w:t xml:space="preserve"> níže uvedené kabely mají v tabulce kabelů jiný rozměr, než je uveden rozměr ve schématu kabelů – stavební postup 2:</w:t>
      </w:r>
    </w:p>
    <w:tbl>
      <w:tblPr>
        <w:tblStyle w:val="Mkatabulky"/>
        <w:tblpPr w:leftFromText="141" w:rightFromText="141" w:vertAnchor="text" w:horzAnchor="margin" w:tblpXSpec="center" w:tblpY="50"/>
        <w:tblW w:w="0" w:type="auto"/>
        <w:tblLook w:val="04A0" w:firstRow="1" w:lastRow="0" w:firstColumn="1" w:lastColumn="0" w:noHBand="0" w:noVBand="1"/>
      </w:tblPr>
      <w:tblGrid>
        <w:gridCol w:w="1555"/>
        <w:gridCol w:w="2409"/>
        <w:gridCol w:w="1843"/>
      </w:tblGrid>
      <w:tr w:rsidR="00616F44" w:rsidRPr="00616F44" w:rsidTr="00812A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616F44" w:rsidRPr="00616F44" w:rsidRDefault="00616F44" w:rsidP="00616F44">
            <w:pPr>
              <w:ind w:left="284" w:hanging="284"/>
              <w:jc w:val="both"/>
              <w:rPr>
                <w:rFonts w:eastAsia="Calibri" w:cs="Times New Roman"/>
                <w:b/>
              </w:rPr>
            </w:pPr>
            <w:r w:rsidRPr="00616F44">
              <w:rPr>
                <w:rFonts w:eastAsia="Calibri" w:cs="Times New Roman"/>
                <w:b/>
              </w:rPr>
              <w:t>Kabel</w:t>
            </w:r>
          </w:p>
        </w:tc>
        <w:tc>
          <w:tcPr>
            <w:tcW w:w="2409" w:type="dxa"/>
          </w:tcPr>
          <w:p w:rsidR="00616F44" w:rsidRPr="00616F44" w:rsidRDefault="00616F44" w:rsidP="00616F44">
            <w:pPr>
              <w:ind w:left="284" w:hanging="284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</w:rPr>
            </w:pPr>
            <w:r w:rsidRPr="00616F44">
              <w:rPr>
                <w:rFonts w:eastAsia="Calibri" w:cs="Times New Roman"/>
                <w:b/>
              </w:rPr>
              <w:t>Rozměr ve schématu</w:t>
            </w:r>
          </w:p>
        </w:tc>
        <w:tc>
          <w:tcPr>
            <w:tcW w:w="1843" w:type="dxa"/>
          </w:tcPr>
          <w:p w:rsidR="00616F44" w:rsidRPr="00616F44" w:rsidRDefault="00616F44" w:rsidP="00616F44">
            <w:pPr>
              <w:ind w:left="284" w:hanging="284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</w:rPr>
            </w:pPr>
            <w:r w:rsidRPr="00616F44">
              <w:rPr>
                <w:rFonts w:eastAsia="Calibri" w:cs="Times New Roman"/>
                <w:b/>
              </w:rPr>
              <w:t>Rozměr v tabulce</w:t>
            </w:r>
          </w:p>
        </w:tc>
      </w:tr>
      <w:tr w:rsidR="00616F44" w:rsidRPr="00616F44" w:rsidTr="00812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616F44" w:rsidRPr="00616F44" w:rsidRDefault="00616F44" w:rsidP="00616F44">
            <w:pPr>
              <w:ind w:left="284" w:hanging="284"/>
              <w:jc w:val="both"/>
              <w:rPr>
                <w:rFonts w:eastAsia="Calibri" w:cs="Times New Roman"/>
              </w:rPr>
            </w:pPr>
            <w:r w:rsidRPr="00616F44">
              <w:rPr>
                <w:rFonts w:eastAsia="Calibri" w:cs="Times New Roman"/>
              </w:rPr>
              <w:t>P2306a</w:t>
            </w:r>
          </w:p>
        </w:tc>
        <w:tc>
          <w:tcPr>
            <w:tcW w:w="2409" w:type="dxa"/>
          </w:tcPr>
          <w:p w:rsidR="00616F44" w:rsidRPr="00616F44" w:rsidRDefault="00616F44" w:rsidP="00616F44">
            <w:pPr>
              <w:ind w:left="284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616F44">
              <w:rPr>
                <w:rFonts w:eastAsia="Calibri" w:cs="Times New Roman"/>
              </w:rPr>
              <w:t>16p-15m</w:t>
            </w:r>
          </w:p>
        </w:tc>
        <w:tc>
          <w:tcPr>
            <w:tcW w:w="1843" w:type="dxa"/>
          </w:tcPr>
          <w:p w:rsidR="00616F44" w:rsidRPr="00616F44" w:rsidRDefault="00616F44" w:rsidP="00616F44">
            <w:pPr>
              <w:ind w:left="284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616F44">
              <w:rPr>
                <w:rFonts w:eastAsia="Calibri" w:cs="Times New Roman"/>
              </w:rPr>
              <w:t>3p-15m</w:t>
            </w:r>
          </w:p>
        </w:tc>
      </w:tr>
      <w:tr w:rsidR="00616F44" w:rsidRPr="00616F44" w:rsidTr="00812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616F44" w:rsidRPr="00616F44" w:rsidRDefault="00616F44" w:rsidP="00616F44">
            <w:pPr>
              <w:ind w:left="284" w:hanging="284"/>
              <w:jc w:val="both"/>
              <w:rPr>
                <w:rFonts w:eastAsia="Calibri" w:cs="Times New Roman"/>
              </w:rPr>
            </w:pPr>
            <w:r w:rsidRPr="00616F44">
              <w:rPr>
                <w:rFonts w:eastAsia="Calibri" w:cs="Times New Roman"/>
              </w:rPr>
              <w:t>P2314</w:t>
            </w:r>
          </w:p>
        </w:tc>
        <w:tc>
          <w:tcPr>
            <w:tcW w:w="2409" w:type="dxa"/>
          </w:tcPr>
          <w:p w:rsidR="00616F44" w:rsidRPr="00616F44" w:rsidRDefault="00616F44" w:rsidP="00616F44">
            <w:pPr>
              <w:ind w:left="284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616F44">
              <w:rPr>
                <w:rFonts w:eastAsia="Calibri" w:cs="Times New Roman"/>
              </w:rPr>
              <w:t>16p-150m</w:t>
            </w:r>
          </w:p>
        </w:tc>
        <w:tc>
          <w:tcPr>
            <w:tcW w:w="1843" w:type="dxa"/>
          </w:tcPr>
          <w:p w:rsidR="00616F44" w:rsidRPr="00616F44" w:rsidRDefault="00616F44" w:rsidP="00616F44">
            <w:pPr>
              <w:ind w:left="284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616F44">
              <w:rPr>
                <w:rFonts w:eastAsia="Calibri" w:cs="Times New Roman"/>
              </w:rPr>
              <w:t>3p-150m</w:t>
            </w:r>
          </w:p>
        </w:tc>
      </w:tr>
      <w:tr w:rsidR="00616F44" w:rsidRPr="00616F44" w:rsidTr="00812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616F44" w:rsidRPr="00616F44" w:rsidRDefault="00616F44" w:rsidP="00616F44">
            <w:pPr>
              <w:ind w:left="284" w:hanging="284"/>
              <w:jc w:val="both"/>
              <w:rPr>
                <w:rFonts w:eastAsia="Calibri" w:cs="Times New Roman"/>
              </w:rPr>
            </w:pPr>
            <w:r w:rsidRPr="00616F44">
              <w:rPr>
                <w:rFonts w:eastAsia="Calibri" w:cs="Times New Roman"/>
              </w:rPr>
              <w:t>P2314a</w:t>
            </w:r>
          </w:p>
        </w:tc>
        <w:tc>
          <w:tcPr>
            <w:tcW w:w="2409" w:type="dxa"/>
          </w:tcPr>
          <w:p w:rsidR="00616F44" w:rsidRPr="00616F44" w:rsidRDefault="00616F44" w:rsidP="00616F44">
            <w:pPr>
              <w:ind w:left="284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616F44">
              <w:rPr>
                <w:rFonts w:eastAsia="Calibri" w:cs="Times New Roman"/>
              </w:rPr>
              <w:t>16p-15m</w:t>
            </w:r>
          </w:p>
        </w:tc>
        <w:tc>
          <w:tcPr>
            <w:tcW w:w="1843" w:type="dxa"/>
          </w:tcPr>
          <w:p w:rsidR="00616F44" w:rsidRPr="00616F44" w:rsidRDefault="00616F44" w:rsidP="00616F44">
            <w:pPr>
              <w:ind w:left="284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616F44">
              <w:rPr>
                <w:rFonts w:eastAsia="Calibri" w:cs="Times New Roman"/>
              </w:rPr>
              <w:t>3p-15m</w:t>
            </w:r>
          </w:p>
        </w:tc>
      </w:tr>
    </w:tbl>
    <w:p w:rsidR="00616F44" w:rsidRPr="00616F44" w:rsidRDefault="00616F44" w:rsidP="00616F44">
      <w:pPr>
        <w:spacing w:after="0" w:line="240" w:lineRule="auto"/>
        <w:ind w:left="284" w:hanging="284"/>
        <w:jc w:val="both"/>
        <w:rPr>
          <w:rFonts w:eastAsia="Calibri" w:cs="Times New Roman"/>
        </w:rPr>
      </w:pPr>
    </w:p>
    <w:p w:rsidR="00616F44" w:rsidRPr="00616F44" w:rsidRDefault="00616F44" w:rsidP="00616F44">
      <w:pPr>
        <w:spacing w:after="0" w:line="240" w:lineRule="auto"/>
        <w:ind w:left="284" w:hanging="284"/>
        <w:jc w:val="both"/>
        <w:rPr>
          <w:rFonts w:eastAsia="Calibri" w:cs="Times New Roman"/>
        </w:rPr>
      </w:pPr>
    </w:p>
    <w:p w:rsidR="00616F44" w:rsidRPr="00616F44" w:rsidRDefault="00616F44" w:rsidP="00616F44">
      <w:pPr>
        <w:spacing w:after="0" w:line="240" w:lineRule="auto"/>
        <w:ind w:left="284" w:hanging="284"/>
        <w:jc w:val="both"/>
        <w:rPr>
          <w:rFonts w:eastAsia="Calibri" w:cs="Times New Roman"/>
        </w:rPr>
      </w:pPr>
    </w:p>
    <w:p w:rsidR="00616F44" w:rsidRPr="00616F44" w:rsidRDefault="00616F44" w:rsidP="00616F44">
      <w:pPr>
        <w:spacing w:after="0" w:line="240" w:lineRule="auto"/>
        <w:ind w:left="284" w:hanging="284"/>
        <w:jc w:val="both"/>
        <w:rPr>
          <w:rFonts w:eastAsia="Calibri" w:cs="Times New Roman"/>
        </w:rPr>
      </w:pPr>
    </w:p>
    <w:p w:rsidR="00616F44" w:rsidRDefault="00616F44" w:rsidP="00616F44">
      <w:pPr>
        <w:spacing w:after="0" w:line="240" w:lineRule="auto"/>
        <w:ind w:left="284" w:hanging="284"/>
        <w:jc w:val="both"/>
        <w:rPr>
          <w:rFonts w:eastAsia="Calibri" w:cs="Times New Roman"/>
        </w:rPr>
      </w:pPr>
    </w:p>
    <w:p w:rsidR="00616F44" w:rsidRDefault="00616F44" w:rsidP="00616F44">
      <w:pPr>
        <w:spacing w:after="0" w:line="240" w:lineRule="auto"/>
        <w:ind w:left="284" w:hanging="284"/>
        <w:jc w:val="both"/>
        <w:rPr>
          <w:rFonts w:eastAsia="Calibri" w:cs="Times New Roman"/>
        </w:rPr>
      </w:pPr>
    </w:p>
    <w:p w:rsidR="00616F44" w:rsidRPr="00616F44" w:rsidRDefault="00616F44" w:rsidP="00616F44">
      <w:pPr>
        <w:spacing w:after="0" w:line="240" w:lineRule="auto"/>
        <w:ind w:left="284" w:hanging="284"/>
        <w:jc w:val="both"/>
        <w:rPr>
          <w:rFonts w:eastAsia="Calibri" w:cs="Times New Roman"/>
        </w:rPr>
      </w:pPr>
      <w:r w:rsidRPr="00616F44">
        <w:rPr>
          <w:rFonts w:eastAsia="Calibri" w:cs="Times New Roman"/>
        </w:rPr>
        <w:t>Žádáme o prověření, který rozměr je platný.</w:t>
      </w:r>
    </w:p>
    <w:p w:rsidR="00616F44" w:rsidRPr="00616F44" w:rsidRDefault="00616F44" w:rsidP="00616F44">
      <w:pPr>
        <w:spacing w:after="0" w:line="240" w:lineRule="auto"/>
        <w:ind w:left="284" w:hanging="284"/>
        <w:jc w:val="both"/>
        <w:rPr>
          <w:rFonts w:eastAsia="Calibri" w:cs="Times New Roman"/>
        </w:rPr>
      </w:pPr>
    </w:p>
    <w:p w:rsidR="00616F44" w:rsidRPr="00616F44" w:rsidRDefault="00616F44" w:rsidP="00616F44">
      <w:pPr>
        <w:numPr>
          <w:ilvl w:val="0"/>
          <w:numId w:val="17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r w:rsidRPr="00616F44">
        <w:rPr>
          <w:rFonts w:eastAsia="Calibri" w:cs="Times New Roman"/>
        </w:rPr>
        <w:t>ve schématu kabelů – stavební postup 2 jsou uvedeny kabely P241-4Px1-900m a P2203-4Px1-175m, které nejsou uvedeny v tabulce kabelů. Žádáme o prověření a případné doplnění do výkresové dokumentace.</w:t>
      </w:r>
    </w:p>
    <w:p w:rsidR="00616F44" w:rsidRPr="00616F44" w:rsidRDefault="00616F44" w:rsidP="00616F44">
      <w:pPr>
        <w:numPr>
          <w:ilvl w:val="0"/>
          <w:numId w:val="17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r w:rsidRPr="00616F44">
        <w:rPr>
          <w:rFonts w:eastAsia="Calibri" w:cs="Times New Roman"/>
        </w:rPr>
        <w:t>ve schématu kabelů – stavební postup 3f je zobrazen kabel P601, který není uveden v tabulce kabelů u postupu 3f. Žádáme o prověření a případné doplnění do výkresové dokumentace.</w:t>
      </w:r>
    </w:p>
    <w:p w:rsidR="00616F44" w:rsidRPr="00616F44" w:rsidRDefault="00616F44" w:rsidP="00616F44">
      <w:pPr>
        <w:numPr>
          <w:ilvl w:val="0"/>
          <w:numId w:val="17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r w:rsidRPr="00616F44">
        <w:rPr>
          <w:rFonts w:eastAsia="Calibri" w:cs="Times New Roman"/>
        </w:rPr>
        <w:t>kabel P8102-OPTICKÝ-700m ve stavebním postupu 3f nemá ve schématu kabelů ani v tabulce kabelů uveden počet vláken. Žádáme o prověření a doplnění do výkresové dokumentace.</w:t>
      </w:r>
    </w:p>
    <w:p w:rsidR="00E8110D" w:rsidRPr="00616F44" w:rsidRDefault="00616F44" w:rsidP="00E8110D">
      <w:pPr>
        <w:numPr>
          <w:ilvl w:val="0"/>
          <w:numId w:val="17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r w:rsidRPr="00616F44">
        <w:rPr>
          <w:rFonts w:eastAsia="Calibri" w:cs="Times New Roman"/>
        </w:rPr>
        <w:t>ve stavebním postupu 4 jsou kabely P1353 a AYKY 4x70 uvedeny ve schématu kabelů (B0841) s délkami, ale nejsou uvedeny v tabulce kabelů. Žádáme o prověření a doplnění do výkresové dokumentace.</w:t>
      </w:r>
    </w:p>
    <w:p w:rsidR="00DD7DD9" w:rsidRPr="00B00EDE" w:rsidRDefault="00DD7DD9" w:rsidP="00E51E55">
      <w:pPr>
        <w:spacing w:after="0" w:line="240" w:lineRule="auto"/>
        <w:rPr>
          <w:rFonts w:eastAsia="Calibri" w:cs="Times New Roman"/>
          <w:b/>
        </w:rPr>
      </w:pPr>
      <w:r w:rsidRPr="00B00EDE">
        <w:rPr>
          <w:rFonts w:eastAsia="Calibri" w:cs="Times New Roman"/>
          <w:b/>
        </w:rPr>
        <w:t xml:space="preserve">Odpověď: </w:t>
      </w:r>
    </w:p>
    <w:p w:rsidR="003250F1" w:rsidRPr="003B66D3" w:rsidRDefault="003250F1" w:rsidP="003B66D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B66D3">
        <w:rPr>
          <w:rFonts w:eastAsia="Calibri" w:cs="Times New Roman"/>
          <w:lang w:eastAsia="cs-CZ"/>
        </w:rPr>
        <w:t>Popisovaný rozpor v dokumentaci nemá vliv na nacenění – uchazeč by měl v případě provizorních stavů vycházet z přizpůsobení kabelizace potřebám řešení, které hodlá aplikovat. Kabelizace provizorního zabezpečovacího zařízení byla zpracována pro dodávku vnějších prvků neznámého zhotovitele.</w:t>
      </w:r>
    </w:p>
    <w:p w:rsidR="003250F1" w:rsidRPr="003B66D3" w:rsidRDefault="003250F1" w:rsidP="003B66D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250F1" w:rsidRPr="003B66D3" w:rsidRDefault="003250F1" w:rsidP="003B66D3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gramStart"/>
      <w:r w:rsidRPr="003B66D3">
        <w:rPr>
          <w:rFonts w:eastAsia="Calibri" w:cs="Times New Roman"/>
          <w:lang w:eastAsia="cs-CZ"/>
        </w:rPr>
        <w:t>Ad. a) Bylo</w:t>
      </w:r>
      <w:proofErr w:type="gramEnd"/>
      <w:r w:rsidRPr="003B66D3">
        <w:rPr>
          <w:rFonts w:eastAsia="Calibri" w:cs="Times New Roman"/>
          <w:lang w:eastAsia="cs-CZ"/>
        </w:rPr>
        <w:t xml:space="preserve"> doplněno.</w:t>
      </w:r>
    </w:p>
    <w:p w:rsidR="003250F1" w:rsidRPr="003B66D3" w:rsidRDefault="003250F1" w:rsidP="003B66D3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gramStart"/>
      <w:r w:rsidRPr="003B66D3">
        <w:rPr>
          <w:rFonts w:eastAsia="Calibri" w:cs="Times New Roman"/>
          <w:lang w:eastAsia="cs-CZ"/>
        </w:rPr>
        <w:t>Ad. b) Bylo</w:t>
      </w:r>
      <w:proofErr w:type="gramEnd"/>
      <w:r w:rsidRPr="003B66D3">
        <w:rPr>
          <w:rFonts w:eastAsia="Calibri" w:cs="Times New Roman"/>
          <w:lang w:eastAsia="cs-CZ"/>
        </w:rPr>
        <w:t xml:space="preserve"> opraveno, v tabulce kabelů změna dimenze na 4x16.</w:t>
      </w:r>
    </w:p>
    <w:p w:rsidR="003250F1" w:rsidRPr="003B66D3" w:rsidRDefault="003250F1" w:rsidP="003B66D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B66D3">
        <w:rPr>
          <w:rFonts w:eastAsia="Calibri" w:cs="Times New Roman"/>
          <w:lang w:eastAsia="cs-CZ"/>
        </w:rPr>
        <w:t>Ad. c) Bylo opraveno, duplicita odstraněna.</w:t>
      </w:r>
    </w:p>
    <w:p w:rsidR="003250F1" w:rsidRPr="003B66D3" w:rsidRDefault="003250F1" w:rsidP="003B66D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B66D3">
        <w:rPr>
          <w:rFonts w:eastAsia="Calibri" w:cs="Times New Roman"/>
          <w:lang w:eastAsia="cs-CZ"/>
        </w:rPr>
        <w:t>Ad. d) Bylo opraveno, změna v tabulce kabelů na 16P.</w:t>
      </w:r>
    </w:p>
    <w:p w:rsidR="003250F1" w:rsidRPr="003B66D3" w:rsidRDefault="003250F1" w:rsidP="003B66D3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gramStart"/>
      <w:r w:rsidRPr="003B66D3">
        <w:rPr>
          <w:rFonts w:eastAsia="Calibri" w:cs="Times New Roman"/>
          <w:lang w:eastAsia="cs-CZ"/>
        </w:rPr>
        <w:t>Ad. e) Bylo</w:t>
      </w:r>
      <w:proofErr w:type="gramEnd"/>
      <w:r w:rsidRPr="003B66D3">
        <w:rPr>
          <w:rFonts w:eastAsia="Calibri" w:cs="Times New Roman"/>
          <w:lang w:eastAsia="cs-CZ"/>
        </w:rPr>
        <w:t xml:space="preserve"> doplněno.</w:t>
      </w:r>
    </w:p>
    <w:p w:rsidR="003250F1" w:rsidRPr="003B66D3" w:rsidRDefault="003250F1" w:rsidP="003B66D3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gramStart"/>
      <w:r w:rsidRPr="003B66D3">
        <w:rPr>
          <w:rFonts w:eastAsia="Calibri" w:cs="Times New Roman"/>
          <w:lang w:eastAsia="cs-CZ"/>
        </w:rPr>
        <w:t>Ad. f) Z výkresu</w:t>
      </w:r>
      <w:proofErr w:type="gramEnd"/>
      <w:r w:rsidRPr="003B66D3">
        <w:rPr>
          <w:rFonts w:eastAsia="Calibri" w:cs="Times New Roman"/>
          <w:lang w:eastAsia="cs-CZ"/>
        </w:rPr>
        <w:t xml:space="preserve"> B0831 je zřejmé, že kabel P601 byl položen mezi postupy 2 a 3. V postupu 3f je pouze provozován. Připomínkujícího patrně zmátlo nedodržení systematiky ve schématu kabelů, kdy u pokládaného kabelu je uváděna délka. Na funkci to vliv nemá – chybějící údaj v tabulce kabelů je v pořádku - výkres upraven – délka odstraněna.</w:t>
      </w:r>
    </w:p>
    <w:p w:rsidR="003250F1" w:rsidRPr="003B66D3" w:rsidRDefault="003250F1" w:rsidP="003B66D3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gramStart"/>
      <w:r w:rsidRPr="003B66D3">
        <w:rPr>
          <w:rFonts w:eastAsia="Calibri" w:cs="Times New Roman"/>
          <w:lang w:eastAsia="cs-CZ"/>
        </w:rPr>
        <w:t>Ad. g) Dimenze</w:t>
      </w:r>
      <w:proofErr w:type="gramEnd"/>
      <w:r w:rsidRPr="003B66D3">
        <w:rPr>
          <w:rFonts w:eastAsia="Calibri" w:cs="Times New Roman"/>
          <w:lang w:eastAsia="cs-CZ"/>
        </w:rPr>
        <w:t xml:space="preserve"> použitého kabelu vychází z potřeb zařízení navrženého zhotovitelem.</w:t>
      </w:r>
    </w:p>
    <w:p w:rsidR="003250F1" w:rsidRPr="003B66D3" w:rsidRDefault="003250F1" w:rsidP="003B66D3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gramStart"/>
      <w:r w:rsidRPr="003B66D3">
        <w:rPr>
          <w:rFonts w:eastAsia="Calibri" w:cs="Times New Roman"/>
          <w:lang w:eastAsia="cs-CZ"/>
        </w:rPr>
        <w:lastRenderedPageBreak/>
        <w:t>Ad. h) Kabel</w:t>
      </w:r>
      <w:proofErr w:type="gramEnd"/>
      <w:r w:rsidRPr="003B66D3">
        <w:rPr>
          <w:rFonts w:eastAsia="Calibri" w:cs="Times New Roman"/>
          <w:lang w:eastAsia="cs-CZ"/>
        </w:rPr>
        <w:t xml:space="preserve"> P1353 je v tomto postupu demontován (z výkresu byla odstraněna jeho délka), tedy v tabulce není správně uváděn. Kabel AYKY 4x70 je v tabulce uveden, pouze pod špatným nadpisem (v tabulce v části s kabely CYKY/AYKY je dvakrát uveden nadpis „Přestávka mezi postupy 2 a 3“), nadpis je opraven.</w:t>
      </w:r>
    </w:p>
    <w:p w:rsidR="00DD7DD9" w:rsidRPr="003B66D3" w:rsidRDefault="003250F1" w:rsidP="003B66D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B66D3">
        <w:rPr>
          <w:rFonts w:eastAsia="Calibri" w:cs="Times New Roman"/>
          <w:lang w:eastAsia="cs-CZ"/>
        </w:rPr>
        <w:t>Přiloženy přílohy B0801, B0804, B0811, B0821, B0831, B0834, B0841 a B0844 PS 02-21-01 s opravou.</w:t>
      </w:r>
    </w:p>
    <w:p w:rsidR="00DD7DD9" w:rsidRDefault="00DD7DD9" w:rsidP="00DD7DD9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87220D" w:rsidRPr="00BD5319" w:rsidRDefault="0087220D" w:rsidP="0087220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4E69D3">
        <w:rPr>
          <w:rFonts w:eastAsia="Calibri" w:cs="Times New Roman"/>
          <w:b/>
          <w:lang w:eastAsia="cs-CZ"/>
        </w:rPr>
        <w:t>1</w:t>
      </w:r>
      <w:r w:rsidR="00B4268F">
        <w:rPr>
          <w:rFonts w:eastAsia="Calibri" w:cs="Times New Roman"/>
          <w:b/>
          <w:lang w:eastAsia="cs-CZ"/>
        </w:rPr>
        <w:t>9</w:t>
      </w:r>
      <w:r>
        <w:rPr>
          <w:rFonts w:eastAsia="Calibri" w:cs="Times New Roman"/>
          <w:b/>
          <w:lang w:eastAsia="cs-CZ"/>
        </w:rPr>
        <w:t>1</w:t>
      </w:r>
      <w:r w:rsidRPr="00BD5319">
        <w:rPr>
          <w:rFonts w:eastAsia="Calibri" w:cs="Times New Roman"/>
          <w:b/>
          <w:lang w:eastAsia="cs-CZ"/>
        </w:rPr>
        <w:t>:</w:t>
      </w:r>
    </w:p>
    <w:p w:rsidR="00616F44" w:rsidRPr="00616F44" w:rsidRDefault="00616F44" w:rsidP="00616F44">
      <w:pPr>
        <w:spacing w:after="0" w:line="240" w:lineRule="auto"/>
        <w:jc w:val="both"/>
        <w:rPr>
          <w:rFonts w:eastAsia="Calibri" w:cs="Times New Roman"/>
        </w:rPr>
      </w:pPr>
      <w:r w:rsidRPr="00616F44">
        <w:rPr>
          <w:rFonts w:eastAsia="Calibri" w:cs="Times New Roman"/>
        </w:rPr>
        <w:t xml:space="preserve">PS 05-21-01 Pardubice hl. n. - Pardubice-Rosice nad Labem, traťové zabezpečovací zařízení (TZZ) </w:t>
      </w:r>
    </w:p>
    <w:p w:rsidR="00616F44" w:rsidRPr="00616F44" w:rsidRDefault="00616F44" w:rsidP="00616F44">
      <w:pPr>
        <w:spacing w:after="0" w:line="240" w:lineRule="auto"/>
        <w:jc w:val="both"/>
        <w:rPr>
          <w:rFonts w:eastAsia="Calibri" w:cs="Times New Roman"/>
        </w:rPr>
      </w:pPr>
      <w:r w:rsidRPr="00616F44">
        <w:rPr>
          <w:rFonts w:eastAsia="Calibri" w:cs="Times New Roman"/>
        </w:rPr>
        <w:t>V tabulce kabelů se nachází objekty RD TZZ, RD SZZ, DK, které se zřejmě týkají ŽST Pardubice-Rosice nad Labem. Chybí zde schéma kabelů. Žádáme o doplnění schématu kabelů a situačního schématu ŽST Pardubice-Rosice nad Labem do výkresové dokumentace.</w:t>
      </w:r>
    </w:p>
    <w:p w:rsidR="0087220D" w:rsidRPr="004E69D3" w:rsidRDefault="0087220D" w:rsidP="004E69D3">
      <w:pPr>
        <w:spacing w:after="0" w:line="240" w:lineRule="auto"/>
        <w:jc w:val="both"/>
        <w:rPr>
          <w:rFonts w:eastAsia="Calibri" w:cs="Times New Roman"/>
          <w:b/>
        </w:rPr>
      </w:pPr>
      <w:r w:rsidRPr="004E69D3">
        <w:rPr>
          <w:rFonts w:eastAsia="Calibri" w:cs="Times New Roman"/>
          <w:b/>
        </w:rPr>
        <w:t xml:space="preserve">Odpověď: </w:t>
      </w:r>
    </w:p>
    <w:p w:rsidR="0087220D" w:rsidRPr="003B66D3" w:rsidRDefault="003250F1" w:rsidP="003B66D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B66D3">
        <w:rPr>
          <w:rFonts w:eastAsia="Calibri" w:cs="Times New Roman"/>
          <w:lang w:eastAsia="cs-CZ"/>
        </w:rPr>
        <w:t>Ano</w:t>
      </w:r>
      <w:r w:rsidR="003B66D3" w:rsidRPr="003B66D3">
        <w:rPr>
          <w:rFonts w:eastAsia="Calibri" w:cs="Times New Roman"/>
          <w:lang w:eastAsia="cs-CZ"/>
        </w:rPr>
        <w:t>,</w:t>
      </w:r>
      <w:r w:rsidRPr="003B66D3">
        <w:rPr>
          <w:rFonts w:eastAsia="Calibri" w:cs="Times New Roman"/>
          <w:lang w:eastAsia="cs-CZ"/>
        </w:rPr>
        <w:t xml:space="preserve"> objekty RD TZZ, RD SZZ a DK jsou objekty v ŽST Pardubice-Rosice nad Labem. Protože toto místo je mimo pozemky s platným územním </w:t>
      </w:r>
      <w:proofErr w:type="gramStart"/>
      <w:r w:rsidRPr="003B66D3">
        <w:rPr>
          <w:rFonts w:eastAsia="Calibri" w:cs="Times New Roman"/>
          <w:lang w:eastAsia="cs-CZ"/>
        </w:rPr>
        <w:t>rozhodnutí</w:t>
      </w:r>
      <w:proofErr w:type="gramEnd"/>
      <w:r w:rsidRPr="003B66D3">
        <w:rPr>
          <w:rFonts w:eastAsia="Calibri" w:cs="Times New Roman"/>
          <w:lang w:eastAsia="cs-CZ"/>
        </w:rPr>
        <w:t xml:space="preserve"> pro umístění stavby Modernizace železničního uzlu Pardubice</w:t>
      </w:r>
      <w:r w:rsidR="003B66D3">
        <w:rPr>
          <w:rFonts w:eastAsia="Calibri" w:cs="Times New Roman"/>
          <w:lang w:eastAsia="cs-CZ"/>
        </w:rPr>
        <w:t>,</w:t>
      </w:r>
      <w:r w:rsidRPr="003B66D3">
        <w:rPr>
          <w:rFonts w:eastAsia="Calibri" w:cs="Times New Roman"/>
          <w:lang w:eastAsia="cs-CZ"/>
        </w:rPr>
        <w:t xml:space="preserve"> bylo dohodnuto, že OŘ Hradec Králové provede přípravu vyžadující umístění venkovních zařízení a kabelizace – viz příloha 0001 PS 05-21-01 (technická zpráva). Kabely 8997 a 8999 jsou kabely, které má OŘ, stejně jako reléový domek (RD TZZ) </w:t>
      </w:r>
      <w:r w:rsidR="003B66D3">
        <w:rPr>
          <w:rFonts w:eastAsia="Calibri" w:cs="Times New Roman"/>
          <w:lang w:eastAsia="cs-CZ"/>
        </w:rPr>
        <w:br/>
      </w:r>
      <w:r w:rsidRPr="003B66D3">
        <w:rPr>
          <w:rFonts w:eastAsia="Calibri" w:cs="Times New Roman"/>
          <w:lang w:eastAsia="cs-CZ"/>
        </w:rPr>
        <w:t>pro umístění úvazky traťového zařízení vč. přípojky napájení, zřídit v rámci své činnosti (opravných prací). Kabely jsou v dokumentaci uvedeny jako rezerva, pokud by ze strany OŘ nebyly včas zajištěny. Schéma kabelů nebylo vyhotoveno, protože průběh kabelů je dostatečně zřejmý z tabulky kabelů. Situační schéma ŽST Pardubice-Rosice nad Labem nebylo vyhotoveno, protože na něm v rámci stavby nedochází k žádným úpravám.</w:t>
      </w:r>
    </w:p>
    <w:p w:rsidR="0087220D" w:rsidRDefault="0087220D" w:rsidP="0087220D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965432" w:rsidRPr="00DC40F6" w:rsidRDefault="0087220D" w:rsidP="0096543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C40F6">
        <w:rPr>
          <w:rFonts w:eastAsia="Calibri" w:cs="Times New Roman"/>
          <w:b/>
          <w:lang w:eastAsia="cs-CZ"/>
        </w:rPr>
        <w:t xml:space="preserve">Dotaz č. </w:t>
      </w:r>
      <w:r w:rsidR="004E69D3" w:rsidRPr="00DC40F6">
        <w:rPr>
          <w:rFonts w:eastAsia="Calibri" w:cs="Times New Roman"/>
          <w:b/>
          <w:lang w:eastAsia="cs-CZ"/>
        </w:rPr>
        <w:t>1</w:t>
      </w:r>
      <w:r w:rsidR="00B4268F" w:rsidRPr="00DC40F6">
        <w:rPr>
          <w:rFonts w:eastAsia="Calibri" w:cs="Times New Roman"/>
          <w:b/>
          <w:lang w:eastAsia="cs-CZ"/>
        </w:rPr>
        <w:t>9</w:t>
      </w:r>
      <w:r w:rsidR="004E69D3" w:rsidRPr="00DC40F6">
        <w:rPr>
          <w:rFonts w:eastAsia="Calibri" w:cs="Times New Roman"/>
          <w:b/>
          <w:lang w:eastAsia="cs-CZ"/>
        </w:rPr>
        <w:t>2</w:t>
      </w:r>
      <w:r w:rsidRPr="00DC40F6">
        <w:rPr>
          <w:rFonts w:eastAsia="Calibri" w:cs="Times New Roman"/>
          <w:b/>
          <w:lang w:eastAsia="cs-CZ"/>
        </w:rPr>
        <w:t>:</w:t>
      </w:r>
    </w:p>
    <w:p w:rsidR="0087220D" w:rsidRPr="00DC40F6" w:rsidRDefault="00616F44" w:rsidP="0096543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C40F6">
        <w:rPr>
          <w:rFonts w:eastAsia="Calibri" w:cs="Times New Roman"/>
        </w:rPr>
        <w:t xml:space="preserve">S ohledem k mimořádné situaci v souvislosti s výskytem onemocnění </w:t>
      </w:r>
      <w:proofErr w:type="spellStart"/>
      <w:r w:rsidRPr="00DC40F6">
        <w:rPr>
          <w:rFonts w:eastAsia="Calibri" w:cs="Times New Roman"/>
        </w:rPr>
        <w:t>koronavirem</w:t>
      </w:r>
      <w:proofErr w:type="spellEnd"/>
      <w:r w:rsidRPr="00DC40F6">
        <w:rPr>
          <w:rFonts w:eastAsia="Calibri" w:cs="Times New Roman"/>
        </w:rPr>
        <w:t>, zajištění správnosti a úplnosti nabídky i vzhledem k její složitosti a rozsáhlosti si dovolujeme požádat o prodloužení lhůty pro podání nabídky alespoň o 15 pracovních dní.</w:t>
      </w:r>
    </w:p>
    <w:p w:rsidR="0087220D" w:rsidRPr="00DC40F6" w:rsidRDefault="0087220D" w:rsidP="0087220D">
      <w:pPr>
        <w:spacing w:after="0" w:line="240" w:lineRule="auto"/>
        <w:rPr>
          <w:rFonts w:eastAsia="Calibri" w:cs="Times New Roman"/>
          <w:b/>
          <w:lang w:eastAsia="cs-CZ"/>
        </w:rPr>
      </w:pPr>
      <w:r w:rsidRPr="00DC40F6">
        <w:rPr>
          <w:rFonts w:eastAsia="Calibri" w:cs="Times New Roman"/>
          <w:b/>
          <w:lang w:eastAsia="cs-CZ"/>
        </w:rPr>
        <w:t xml:space="preserve">Odpověď: </w:t>
      </w:r>
    </w:p>
    <w:p w:rsidR="00E95BEB" w:rsidRPr="003B66D3" w:rsidRDefault="00E95BEB" w:rsidP="0087220D">
      <w:pPr>
        <w:spacing w:after="0" w:line="240" w:lineRule="auto"/>
        <w:rPr>
          <w:rFonts w:eastAsia="Calibri" w:cs="Times New Roman"/>
          <w:lang w:eastAsia="cs-CZ"/>
        </w:rPr>
      </w:pPr>
      <w:r w:rsidRPr="003B66D3">
        <w:rPr>
          <w:rFonts w:eastAsia="Calibri" w:cs="Times New Roman"/>
          <w:lang w:eastAsia="cs-CZ"/>
        </w:rPr>
        <w:t>V</w:t>
      </w:r>
      <w:r w:rsidR="00DC40F6" w:rsidRPr="003B66D3">
        <w:rPr>
          <w:rFonts w:eastAsia="Calibri" w:cs="Times New Roman"/>
          <w:lang w:eastAsia="cs-CZ"/>
        </w:rPr>
        <w:t>iz</w:t>
      </w:r>
      <w:r w:rsidR="00AF2505" w:rsidRPr="003B66D3">
        <w:rPr>
          <w:rFonts w:eastAsia="Calibri" w:cs="Times New Roman"/>
          <w:lang w:eastAsia="cs-CZ"/>
        </w:rPr>
        <w:t xml:space="preserve"> </w:t>
      </w:r>
      <w:r w:rsidR="00770BFD" w:rsidRPr="003B66D3">
        <w:rPr>
          <w:rFonts w:eastAsia="Calibri" w:cs="Times New Roman"/>
          <w:lang w:eastAsia="cs-CZ"/>
        </w:rPr>
        <w:t>Vysvětlení/změnu/doplnění zadávací dokumentace č.</w:t>
      </w:r>
      <w:r w:rsidR="003B66D3" w:rsidRPr="003B66D3">
        <w:rPr>
          <w:rFonts w:eastAsia="Calibri" w:cs="Times New Roman"/>
          <w:lang w:eastAsia="cs-CZ"/>
        </w:rPr>
        <w:t xml:space="preserve"> </w:t>
      </w:r>
      <w:r w:rsidR="00770BFD" w:rsidRPr="003B66D3">
        <w:rPr>
          <w:rFonts w:eastAsia="Calibri" w:cs="Times New Roman"/>
          <w:lang w:eastAsia="cs-CZ"/>
        </w:rPr>
        <w:t>8, dotaz č.</w:t>
      </w:r>
      <w:r w:rsidR="003B66D3" w:rsidRPr="003B66D3">
        <w:rPr>
          <w:rFonts w:eastAsia="Calibri" w:cs="Times New Roman"/>
          <w:lang w:eastAsia="cs-CZ"/>
        </w:rPr>
        <w:t xml:space="preserve"> </w:t>
      </w:r>
      <w:r w:rsidR="00770BFD" w:rsidRPr="003B66D3">
        <w:rPr>
          <w:rFonts w:eastAsia="Calibri" w:cs="Times New Roman"/>
          <w:lang w:eastAsia="cs-CZ"/>
        </w:rPr>
        <w:t xml:space="preserve">127. </w:t>
      </w:r>
    </w:p>
    <w:p w:rsidR="00AF2505" w:rsidRPr="003B66D3" w:rsidRDefault="00770BFD" w:rsidP="003B66D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B66D3">
        <w:rPr>
          <w:rFonts w:eastAsia="Calibri" w:cs="Times New Roman"/>
          <w:lang w:eastAsia="cs-CZ"/>
        </w:rPr>
        <w:t>Zadavatel průběžně vyhodnocuje mimořádnou situaci v ČR a v případě dalších opatření přijatých ze strany vlády České republiky, bude na toto operativně reagovat.</w:t>
      </w:r>
    </w:p>
    <w:p w:rsidR="0087220D" w:rsidRDefault="0087220D" w:rsidP="0087220D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87220D" w:rsidRPr="00BD5319" w:rsidRDefault="0087220D" w:rsidP="0087220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8216DF">
        <w:rPr>
          <w:rFonts w:eastAsia="Calibri" w:cs="Times New Roman"/>
          <w:b/>
          <w:lang w:eastAsia="cs-CZ"/>
        </w:rPr>
        <w:t>1</w:t>
      </w:r>
      <w:r w:rsidR="00B4268F">
        <w:rPr>
          <w:rFonts w:eastAsia="Calibri" w:cs="Times New Roman"/>
          <w:b/>
          <w:lang w:eastAsia="cs-CZ"/>
        </w:rPr>
        <w:t>9</w:t>
      </w:r>
      <w:r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:rsidR="00F06D49" w:rsidRDefault="00F06D49" w:rsidP="00E8110D">
      <w:pPr>
        <w:spacing w:after="0" w:line="240" w:lineRule="auto"/>
        <w:jc w:val="both"/>
        <w:rPr>
          <w:rFonts w:eastAsia="Calibri" w:cs="Times New Roman"/>
        </w:rPr>
      </w:pPr>
      <w:r w:rsidRPr="00F06D49">
        <w:rPr>
          <w:rFonts w:eastAsia="Calibri" w:cs="Times New Roman"/>
          <w:b/>
        </w:rPr>
        <w:t xml:space="preserve">SO 02-31-01 ŽST. Pardubice </w:t>
      </w:r>
      <w:proofErr w:type="spellStart"/>
      <w:r w:rsidRPr="00F06D49">
        <w:rPr>
          <w:rFonts w:eastAsia="Calibri" w:cs="Times New Roman"/>
          <w:b/>
        </w:rPr>
        <w:t>hl.n</w:t>
      </w:r>
      <w:proofErr w:type="spellEnd"/>
      <w:r w:rsidRPr="00F06D49">
        <w:rPr>
          <w:rFonts w:eastAsia="Calibri" w:cs="Times New Roman"/>
          <w:b/>
        </w:rPr>
        <w:t>., železniční svršek</w:t>
      </w:r>
    </w:p>
    <w:p w:rsidR="00E8110D" w:rsidRDefault="00616F44" w:rsidP="00E8110D">
      <w:pPr>
        <w:spacing w:after="0" w:line="240" w:lineRule="auto"/>
        <w:jc w:val="both"/>
        <w:rPr>
          <w:rFonts w:eastAsia="Calibri" w:cs="Times New Roman"/>
        </w:rPr>
      </w:pPr>
      <w:r w:rsidRPr="00616F44">
        <w:rPr>
          <w:rFonts w:eastAsia="Calibri" w:cs="Times New Roman"/>
        </w:rPr>
        <w:t xml:space="preserve">Ve výkazu výměr je v položce č.83 (kód položky 921332) ŽELEZNIČNÍ PŘEJEZD A PŘECHOD ZE ZÁDLAŽBOVÝCH PANELŮ PRO KOLEJ NA BETONOVÝCHH PRAŽCÍCH navržen železniční přejezd v celkovém množství 204,0 m2. Může Zadavatel </w:t>
      </w:r>
      <w:proofErr w:type="gramStart"/>
      <w:r w:rsidRPr="00616F44">
        <w:rPr>
          <w:rFonts w:eastAsia="Calibri" w:cs="Times New Roman"/>
        </w:rPr>
        <w:t>specifikovat o kolika</w:t>
      </w:r>
      <w:proofErr w:type="gramEnd"/>
      <w:r w:rsidRPr="00616F44">
        <w:rPr>
          <w:rFonts w:eastAsia="Calibri" w:cs="Times New Roman"/>
        </w:rPr>
        <w:t xml:space="preserve"> kolejní přejezd se jedná, jaký je typ kolejnice, jaký je typ pražce (popřípadě upevnění), jaké se předpokládá zatížení , zda je kolej v oblouku (poloměr), či v přímé koleji?</w:t>
      </w:r>
    </w:p>
    <w:p w:rsidR="0087220D" w:rsidRPr="00B00EDE" w:rsidRDefault="0087220D" w:rsidP="00E8110D">
      <w:pPr>
        <w:spacing w:after="0" w:line="240" w:lineRule="auto"/>
        <w:rPr>
          <w:rFonts w:eastAsia="Calibri" w:cs="Times New Roman"/>
          <w:b/>
        </w:rPr>
      </w:pPr>
      <w:r w:rsidRPr="00B00EDE">
        <w:rPr>
          <w:rFonts w:eastAsia="Calibri" w:cs="Times New Roman"/>
          <w:b/>
        </w:rPr>
        <w:t xml:space="preserve">Odpověď: </w:t>
      </w:r>
    </w:p>
    <w:p w:rsidR="00DC40F6" w:rsidRPr="003B66D3" w:rsidRDefault="00DC40F6" w:rsidP="00DC40F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B66D3">
        <w:rPr>
          <w:rFonts w:eastAsia="Calibri" w:cs="Times New Roman"/>
          <w:lang w:eastAsia="cs-CZ"/>
        </w:rPr>
        <w:t>Jedná se o oblast zadlážděné plochy kusé koleje č.</w:t>
      </w:r>
      <w:r w:rsidR="003B66D3" w:rsidRPr="003B66D3">
        <w:rPr>
          <w:rFonts w:eastAsia="Calibri" w:cs="Times New Roman"/>
          <w:lang w:eastAsia="cs-CZ"/>
        </w:rPr>
        <w:t xml:space="preserve"> </w:t>
      </w:r>
      <w:r w:rsidRPr="003B66D3">
        <w:rPr>
          <w:rFonts w:eastAsia="Calibri" w:cs="Times New Roman"/>
          <w:lang w:eastAsia="cs-CZ"/>
        </w:rPr>
        <w:t xml:space="preserve">20, kolejový rošt bude z kolejnic R65 </w:t>
      </w:r>
      <w:r w:rsidR="003B66D3" w:rsidRPr="003B66D3">
        <w:rPr>
          <w:rFonts w:eastAsia="Calibri" w:cs="Times New Roman"/>
          <w:lang w:eastAsia="cs-CZ"/>
        </w:rPr>
        <w:br/>
      </w:r>
      <w:r w:rsidRPr="003B66D3">
        <w:rPr>
          <w:rFonts w:eastAsia="Calibri" w:cs="Times New Roman"/>
          <w:lang w:eastAsia="cs-CZ"/>
        </w:rPr>
        <w:t xml:space="preserve">na pražcích betonových s tuhým upevněním, kolej je v přímé </w:t>
      </w:r>
    </w:p>
    <w:p w:rsidR="00DC40F6" w:rsidRPr="003B66D3" w:rsidRDefault="00DC40F6" w:rsidP="00DC40F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B66D3">
        <w:rPr>
          <w:rFonts w:eastAsia="Calibri" w:cs="Times New Roman"/>
          <w:lang w:eastAsia="cs-CZ"/>
        </w:rPr>
        <w:t xml:space="preserve">(viz TZ D_02_01_01_023101_01_TZ.pdf, kap 2.16), stejně jako příjezdová komunikace, třída zatížení VI. </w:t>
      </w:r>
    </w:p>
    <w:p w:rsidR="00DC40F6" w:rsidRPr="003B66D3" w:rsidRDefault="00DC40F6" w:rsidP="00DC40F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B66D3">
        <w:rPr>
          <w:rFonts w:eastAsia="Calibri" w:cs="Times New Roman"/>
          <w:lang w:eastAsia="cs-CZ"/>
        </w:rPr>
        <w:t>Do položky byl doplněn vnější přejezdový panel situovaný v koleji mezi výhybkami č.</w:t>
      </w:r>
      <w:r w:rsidR="003B66D3" w:rsidRPr="003B66D3">
        <w:rPr>
          <w:rFonts w:eastAsia="Calibri" w:cs="Times New Roman"/>
          <w:lang w:eastAsia="cs-CZ"/>
        </w:rPr>
        <w:t xml:space="preserve"> </w:t>
      </w:r>
      <w:r w:rsidRPr="003B66D3">
        <w:rPr>
          <w:rFonts w:eastAsia="Calibri" w:cs="Times New Roman"/>
          <w:lang w:eastAsia="cs-CZ"/>
        </w:rPr>
        <w:t xml:space="preserve">75 a 86, kdy z důvodu dodržení šířky 3,0 m (drážní stezka podél spojovací koleje - vlevo) je v délce </w:t>
      </w:r>
      <w:r w:rsidR="003B66D3" w:rsidRPr="003B66D3">
        <w:rPr>
          <w:rFonts w:eastAsia="Calibri" w:cs="Times New Roman"/>
          <w:lang w:eastAsia="cs-CZ"/>
        </w:rPr>
        <w:br/>
      </w:r>
      <w:r w:rsidRPr="003B66D3">
        <w:rPr>
          <w:rFonts w:eastAsia="Calibri" w:cs="Times New Roman"/>
          <w:lang w:eastAsia="cs-CZ"/>
        </w:rPr>
        <w:t xml:space="preserve">16 m situován vnější přejezdový panel – pouze </w:t>
      </w:r>
      <w:proofErr w:type="spellStart"/>
      <w:r w:rsidRPr="003B66D3">
        <w:rPr>
          <w:rFonts w:eastAsia="Calibri" w:cs="Times New Roman"/>
          <w:lang w:eastAsia="cs-CZ"/>
        </w:rPr>
        <w:t>pochozí</w:t>
      </w:r>
      <w:proofErr w:type="spellEnd"/>
      <w:r w:rsidRPr="003B66D3">
        <w:rPr>
          <w:rFonts w:eastAsia="Calibri" w:cs="Times New Roman"/>
          <w:lang w:eastAsia="cs-CZ"/>
        </w:rPr>
        <w:t xml:space="preserve">, bez zatížení vozidly (viz TZ D_02_01_01_023101_01_TZ.pdf, kap 2.8), tvar kolejnice S49 na betonových pražcích </w:t>
      </w:r>
      <w:r w:rsidR="003B66D3" w:rsidRPr="003B66D3">
        <w:rPr>
          <w:rFonts w:eastAsia="Calibri" w:cs="Times New Roman"/>
          <w:lang w:eastAsia="cs-CZ"/>
        </w:rPr>
        <w:br/>
      </w:r>
      <w:r w:rsidRPr="003B66D3">
        <w:rPr>
          <w:rFonts w:eastAsia="Calibri" w:cs="Times New Roman"/>
          <w:lang w:eastAsia="cs-CZ"/>
        </w:rPr>
        <w:t>s pružným upevněním.</w:t>
      </w:r>
    </w:p>
    <w:p w:rsidR="00DC40F6" w:rsidRPr="00DC40F6" w:rsidRDefault="00DC40F6" w:rsidP="00DC40F6">
      <w:pPr>
        <w:spacing w:after="0" w:line="240" w:lineRule="auto"/>
        <w:jc w:val="both"/>
        <w:rPr>
          <w:rFonts w:eastAsia="Calibri" w:cs="Times New Roman"/>
          <w:i/>
          <w:color w:val="FF0000"/>
          <w:lang w:eastAsia="cs-CZ"/>
        </w:rPr>
      </w:pPr>
    </w:p>
    <w:p w:rsidR="00DC40F6" w:rsidRDefault="00DC40F6" w:rsidP="00DC40F6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87220D" w:rsidRPr="00BD5319" w:rsidRDefault="00E51E55" w:rsidP="0087220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</w:t>
      </w:r>
      <w:r w:rsidR="00B4268F">
        <w:rPr>
          <w:rFonts w:eastAsia="Calibri" w:cs="Times New Roman"/>
          <w:b/>
          <w:lang w:eastAsia="cs-CZ"/>
        </w:rPr>
        <w:t>9</w:t>
      </w:r>
      <w:r w:rsidR="0087220D">
        <w:rPr>
          <w:rFonts w:eastAsia="Calibri" w:cs="Times New Roman"/>
          <w:b/>
          <w:lang w:eastAsia="cs-CZ"/>
        </w:rPr>
        <w:t>4</w:t>
      </w:r>
      <w:r w:rsidR="0087220D" w:rsidRPr="00BD5319">
        <w:rPr>
          <w:rFonts w:eastAsia="Calibri" w:cs="Times New Roman"/>
          <w:b/>
          <w:lang w:eastAsia="cs-CZ"/>
        </w:rPr>
        <w:t>:</w:t>
      </w:r>
    </w:p>
    <w:p w:rsidR="00F06D49" w:rsidRDefault="00F06D49" w:rsidP="00616F44">
      <w:pPr>
        <w:spacing w:after="0" w:line="240" w:lineRule="auto"/>
        <w:jc w:val="both"/>
        <w:rPr>
          <w:rFonts w:eastAsia="Calibri" w:cs="Times New Roman"/>
        </w:rPr>
      </w:pPr>
      <w:r w:rsidRPr="00F06D49">
        <w:rPr>
          <w:rFonts w:eastAsia="Calibri" w:cs="Times New Roman"/>
          <w:b/>
        </w:rPr>
        <w:t xml:space="preserve">SO 02-31-01 ŽST. Pardubice </w:t>
      </w:r>
      <w:proofErr w:type="spellStart"/>
      <w:r w:rsidRPr="00F06D49">
        <w:rPr>
          <w:rFonts w:eastAsia="Calibri" w:cs="Times New Roman"/>
          <w:b/>
        </w:rPr>
        <w:t>hl.n</w:t>
      </w:r>
      <w:proofErr w:type="spellEnd"/>
      <w:r w:rsidRPr="00F06D49">
        <w:rPr>
          <w:rFonts w:eastAsia="Calibri" w:cs="Times New Roman"/>
          <w:b/>
        </w:rPr>
        <w:t>., železniční svršek</w:t>
      </w:r>
    </w:p>
    <w:p w:rsidR="00E8110D" w:rsidRDefault="00616F44" w:rsidP="00616F44">
      <w:pPr>
        <w:spacing w:after="0" w:line="240" w:lineRule="auto"/>
        <w:jc w:val="both"/>
        <w:rPr>
          <w:rFonts w:eastAsia="Calibri" w:cs="Times New Roman"/>
        </w:rPr>
      </w:pPr>
      <w:r w:rsidRPr="00616F44">
        <w:rPr>
          <w:rFonts w:eastAsia="Calibri" w:cs="Times New Roman"/>
        </w:rPr>
        <w:t xml:space="preserve">Ve výkazu výměr je v položce č.132 (kód položky 921332) ŽELEZNIČNÍ PŘEJEZD A PŘECHOD ZE ZÁDLAŽBOVÝCH PANELŮ PRO KOLEJ NA BETONOVÝCHH PRAŽCÍCH navržen železniční přejezd v celkovém množství 921,0 m2. Může Zadavatel </w:t>
      </w:r>
      <w:proofErr w:type="gramStart"/>
      <w:r w:rsidRPr="00616F44">
        <w:rPr>
          <w:rFonts w:eastAsia="Calibri" w:cs="Times New Roman"/>
        </w:rPr>
        <w:t>specifikovat o kolika</w:t>
      </w:r>
      <w:proofErr w:type="gramEnd"/>
      <w:r w:rsidRPr="00616F44">
        <w:rPr>
          <w:rFonts w:eastAsia="Calibri" w:cs="Times New Roman"/>
        </w:rPr>
        <w:t xml:space="preserve"> kolejní přejezd se jedná, jaký je typ kolejnice, jaký je typ pražce (popřípadě upevnění), jaké se předpokládá zatížení , zda je kolej v oblouku (poloměr), či v přímé koleji?</w:t>
      </w:r>
    </w:p>
    <w:p w:rsidR="0087220D" w:rsidRPr="00BD5319" w:rsidRDefault="0087220D" w:rsidP="0087220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87220D" w:rsidRPr="003B66D3" w:rsidRDefault="00DC40F6" w:rsidP="003B66D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B66D3">
        <w:rPr>
          <w:rFonts w:eastAsia="Calibri" w:cs="Times New Roman"/>
          <w:lang w:eastAsia="cs-CZ"/>
        </w:rPr>
        <w:t xml:space="preserve">Konkrétní poloha křížení koleje přístupovou trasou stavby bude určena na základě rozpracování ZOV ze strany zhotovitele stavby. Vzhledem k tomu, že dokumentace stavby je zpracována </w:t>
      </w:r>
      <w:r w:rsidR="003B66D3" w:rsidRPr="003B66D3">
        <w:rPr>
          <w:rFonts w:eastAsia="Calibri" w:cs="Times New Roman"/>
          <w:lang w:eastAsia="cs-CZ"/>
        </w:rPr>
        <w:br/>
      </w:r>
      <w:r w:rsidRPr="003B66D3">
        <w:rPr>
          <w:rFonts w:eastAsia="Calibri" w:cs="Times New Roman"/>
          <w:lang w:eastAsia="cs-CZ"/>
        </w:rPr>
        <w:lastRenderedPageBreak/>
        <w:t>na neznámého zhotovitele a neznámé rozpracování ZOV z jeho strany (není známo, kde bude potřebné křížení zřídit), nemůže projekt obsahovat konkrétní umístění přejezdové úpravy.</w:t>
      </w:r>
    </w:p>
    <w:p w:rsidR="00DC40F6" w:rsidRDefault="00DC40F6" w:rsidP="0087220D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87220D" w:rsidRPr="00BD5319" w:rsidRDefault="0087220D" w:rsidP="0087220D">
      <w:pPr>
        <w:spacing w:after="0" w:line="240" w:lineRule="auto"/>
        <w:rPr>
          <w:rFonts w:eastAsia="Calibri" w:cs="Times New Roman"/>
          <w:b/>
          <w:lang w:eastAsia="cs-CZ"/>
        </w:rPr>
      </w:pPr>
      <w:r w:rsidRPr="00875A28">
        <w:rPr>
          <w:rFonts w:eastAsia="Calibri" w:cs="Times New Roman"/>
          <w:b/>
          <w:lang w:eastAsia="cs-CZ"/>
        </w:rPr>
        <w:t xml:space="preserve">Dotaz č. </w:t>
      </w:r>
      <w:r w:rsidR="004E69D3">
        <w:rPr>
          <w:rFonts w:eastAsia="Calibri" w:cs="Times New Roman"/>
          <w:b/>
          <w:lang w:eastAsia="cs-CZ"/>
        </w:rPr>
        <w:t>1</w:t>
      </w:r>
      <w:r w:rsidR="00B4268F">
        <w:rPr>
          <w:rFonts w:eastAsia="Calibri" w:cs="Times New Roman"/>
          <w:b/>
          <w:lang w:eastAsia="cs-CZ"/>
        </w:rPr>
        <w:t>9</w:t>
      </w:r>
      <w:r>
        <w:rPr>
          <w:rFonts w:eastAsia="Calibri" w:cs="Times New Roman"/>
          <w:b/>
          <w:lang w:eastAsia="cs-CZ"/>
        </w:rPr>
        <w:t>5</w:t>
      </w:r>
      <w:r w:rsidRPr="00BD5319">
        <w:rPr>
          <w:rFonts w:eastAsia="Calibri" w:cs="Times New Roman"/>
          <w:b/>
          <w:lang w:eastAsia="cs-CZ"/>
        </w:rPr>
        <w:t>:</w:t>
      </w:r>
    </w:p>
    <w:p w:rsidR="00F06D49" w:rsidRDefault="00F06D49" w:rsidP="00616F44">
      <w:pPr>
        <w:spacing w:after="0" w:line="240" w:lineRule="auto"/>
        <w:jc w:val="both"/>
        <w:rPr>
          <w:rFonts w:eastAsia="Calibri" w:cs="Times New Roman"/>
        </w:rPr>
      </w:pPr>
      <w:r w:rsidRPr="00F06D49">
        <w:rPr>
          <w:rFonts w:eastAsia="Calibri" w:cs="Times New Roman"/>
          <w:b/>
        </w:rPr>
        <w:t xml:space="preserve">SO 02-31-01 ŽST. Pardubice </w:t>
      </w:r>
      <w:proofErr w:type="spellStart"/>
      <w:r w:rsidRPr="00F06D49">
        <w:rPr>
          <w:rFonts w:eastAsia="Calibri" w:cs="Times New Roman"/>
          <w:b/>
        </w:rPr>
        <w:t>hl.n</w:t>
      </w:r>
      <w:proofErr w:type="spellEnd"/>
      <w:r w:rsidRPr="00F06D49">
        <w:rPr>
          <w:rFonts w:eastAsia="Calibri" w:cs="Times New Roman"/>
          <w:b/>
        </w:rPr>
        <w:t>., železniční svršek</w:t>
      </w:r>
    </w:p>
    <w:p w:rsidR="00E8110D" w:rsidRDefault="00616F44" w:rsidP="00616F44">
      <w:pPr>
        <w:spacing w:after="0" w:line="240" w:lineRule="auto"/>
        <w:jc w:val="both"/>
      </w:pPr>
      <w:r w:rsidRPr="00616F44">
        <w:rPr>
          <w:rFonts w:eastAsia="Calibri" w:cs="Times New Roman"/>
        </w:rPr>
        <w:t xml:space="preserve">Ve výkazu výměr v položce č.120 (kód položky 75C871) KOLEJOVÁ PROPOJKA VÝHYBKOVÁ – DODÁVKA je uvažováno s dodávkou 100 kusů kolejových propojek. Může Zadavatel blíže </w:t>
      </w:r>
      <w:proofErr w:type="gramStart"/>
      <w:r w:rsidRPr="00616F44">
        <w:rPr>
          <w:rFonts w:eastAsia="Calibri" w:cs="Times New Roman"/>
        </w:rPr>
        <w:t>specifikovat o jaký</w:t>
      </w:r>
      <w:proofErr w:type="gramEnd"/>
      <w:r w:rsidRPr="00616F44">
        <w:rPr>
          <w:rFonts w:eastAsia="Calibri" w:cs="Times New Roman"/>
        </w:rPr>
        <w:t xml:space="preserve"> typ kolejové propojky se jedná a jaká je délka kolejových propojek?</w:t>
      </w:r>
      <w:r w:rsidR="00E8110D" w:rsidRPr="00E8110D">
        <w:rPr>
          <w:rFonts w:eastAsia="Calibri" w:cs="Times New Roman"/>
        </w:rPr>
        <w:t>.</w:t>
      </w:r>
    </w:p>
    <w:p w:rsidR="0087220D" w:rsidRPr="00BD5319" w:rsidRDefault="0087220D" w:rsidP="0087220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DC40F6" w:rsidRPr="003B66D3" w:rsidRDefault="00F2472D" w:rsidP="003B66D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B66D3">
        <w:rPr>
          <w:rFonts w:eastAsia="Calibri" w:cs="Times New Roman"/>
          <w:lang w:eastAsia="cs-CZ"/>
        </w:rPr>
        <w:t>Typ a délku</w:t>
      </w:r>
      <w:r w:rsidR="00DC40F6" w:rsidRPr="003B66D3">
        <w:rPr>
          <w:rFonts w:eastAsia="Calibri" w:cs="Times New Roman"/>
          <w:lang w:eastAsia="cs-CZ"/>
        </w:rPr>
        <w:t xml:space="preserve"> jednotlivých kolejových propojek </w:t>
      </w:r>
      <w:r w:rsidRPr="003B66D3">
        <w:rPr>
          <w:rFonts w:eastAsia="Calibri" w:cs="Times New Roman"/>
          <w:lang w:eastAsia="cs-CZ"/>
        </w:rPr>
        <w:t xml:space="preserve">je nutné </w:t>
      </w:r>
      <w:r w:rsidR="00DC40F6" w:rsidRPr="003B66D3">
        <w:rPr>
          <w:rFonts w:eastAsia="Calibri" w:cs="Times New Roman"/>
          <w:lang w:eastAsia="cs-CZ"/>
        </w:rPr>
        <w:t>uvažovat dle ČSN 342614.</w:t>
      </w:r>
    </w:p>
    <w:p w:rsidR="00F2472D" w:rsidRPr="003B66D3" w:rsidRDefault="00F2472D" w:rsidP="003B66D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B66D3">
        <w:rPr>
          <w:rFonts w:eastAsia="Calibri" w:cs="Times New Roman"/>
          <w:lang w:eastAsia="cs-CZ"/>
        </w:rPr>
        <w:t xml:space="preserve">Po prověření počtu kolejových propojek ve výkazu výměr tohoto objektu bylo opraveno množství v položkách </w:t>
      </w:r>
      <w:proofErr w:type="gramStart"/>
      <w:r w:rsidRPr="003B66D3">
        <w:rPr>
          <w:rFonts w:eastAsia="Calibri" w:cs="Times New Roman"/>
          <w:lang w:eastAsia="cs-CZ"/>
        </w:rPr>
        <w:t>č.120</w:t>
      </w:r>
      <w:proofErr w:type="gramEnd"/>
      <w:r w:rsidRPr="003B66D3">
        <w:rPr>
          <w:rFonts w:eastAsia="Calibri" w:cs="Times New Roman"/>
          <w:lang w:eastAsia="cs-CZ"/>
        </w:rPr>
        <w:t>, 121, 37 a 38.</w:t>
      </w:r>
    </w:p>
    <w:p w:rsidR="0087220D" w:rsidRDefault="0087220D" w:rsidP="0087220D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87220D" w:rsidRPr="00BD5319" w:rsidRDefault="0087220D" w:rsidP="0087220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B4268F">
        <w:rPr>
          <w:rFonts w:eastAsia="Calibri" w:cs="Times New Roman"/>
          <w:b/>
          <w:lang w:eastAsia="cs-CZ"/>
        </w:rPr>
        <w:t>19</w:t>
      </w:r>
      <w:r>
        <w:rPr>
          <w:rFonts w:eastAsia="Calibri" w:cs="Times New Roman"/>
          <w:b/>
          <w:lang w:eastAsia="cs-CZ"/>
        </w:rPr>
        <w:t>6</w:t>
      </w:r>
      <w:r w:rsidRPr="00BD5319">
        <w:rPr>
          <w:rFonts w:eastAsia="Calibri" w:cs="Times New Roman"/>
          <w:b/>
          <w:lang w:eastAsia="cs-CZ"/>
        </w:rPr>
        <w:t>:</w:t>
      </w:r>
    </w:p>
    <w:p w:rsidR="00F06D49" w:rsidRDefault="00F06D49" w:rsidP="00616F44">
      <w:pPr>
        <w:spacing w:after="0" w:line="240" w:lineRule="auto"/>
        <w:jc w:val="both"/>
        <w:rPr>
          <w:rFonts w:eastAsia="Calibri" w:cs="Times New Roman"/>
        </w:rPr>
      </w:pPr>
      <w:r w:rsidRPr="00F06D49">
        <w:rPr>
          <w:rFonts w:eastAsia="Calibri" w:cs="Times New Roman"/>
          <w:b/>
        </w:rPr>
        <w:t xml:space="preserve">SO 02-31-01 ŽST. Pardubice </w:t>
      </w:r>
      <w:proofErr w:type="spellStart"/>
      <w:r w:rsidRPr="00F06D49">
        <w:rPr>
          <w:rFonts w:eastAsia="Calibri" w:cs="Times New Roman"/>
          <w:b/>
        </w:rPr>
        <w:t>hl.n</w:t>
      </w:r>
      <w:proofErr w:type="spellEnd"/>
      <w:r w:rsidRPr="00F06D49">
        <w:rPr>
          <w:rFonts w:eastAsia="Calibri" w:cs="Times New Roman"/>
          <w:b/>
        </w:rPr>
        <w:t>., železniční svršek</w:t>
      </w:r>
    </w:p>
    <w:p w:rsidR="00616F44" w:rsidRPr="00616F44" w:rsidRDefault="00616F44" w:rsidP="00616F44">
      <w:pPr>
        <w:spacing w:after="0" w:line="240" w:lineRule="auto"/>
        <w:jc w:val="both"/>
        <w:rPr>
          <w:rFonts w:eastAsia="Calibri" w:cs="Times New Roman"/>
        </w:rPr>
      </w:pPr>
      <w:r w:rsidRPr="00616F44">
        <w:rPr>
          <w:rFonts w:eastAsia="Calibri" w:cs="Times New Roman"/>
        </w:rPr>
        <w:t xml:space="preserve">Ve výkazu výměr v položce č. 79 (kód položky 922501) ZARÁŽEDLO DYNAMICKÉ je navržena dodávka 2,0 kusů dynamických zarážedel. Může Zadavatel specifikovat a doplnit údaje pro </w:t>
      </w:r>
      <w:proofErr w:type="gramStart"/>
      <w:r w:rsidRPr="00616F44">
        <w:rPr>
          <w:rFonts w:eastAsia="Calibri" w:cs="Times New Roman"/>
        </w:rPr>
        <w:t>výpočet  brzdícího</w:t>
      </w:r>
      <w:proofErr w:type="gramEnd"/>
      <w:r w:rsidRPr="00616F44">
        <w:rPr>
          <w:rFonts w:eastAsia="Calibri" w:cs="Times New Roman"/>
        </w:rPr>
        <w:t xml:space="preserve"> </w:t>
      </w:r>
      <w:proofErr w:type="spellStart"/>
      <w:r w:rsidRPr="00616F44">
        <w:rPr>
          <w:rFonts w:eastAsia="Calibri" w:cs="Times New Roman"/>
        </w:rPr>
        <w:t>zrážedla</w:t>
      </w:r>
      <w:proofErr w:type="spellEnd"/>
      <w:r w:rsidRPr="00616F44">
        <w:rPr>
          <w:rFonts w:eastAsia="Calibri" w:cs="Times New Roman"/>
        </w:rPr>
        <w:t xml:space="preserve">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79"/>
        <w:gridCol w:w="1767"/>
        <w:gridCol w:w="1778"/>
        <w:gridCol w:w="1766"/>
        <w:gridCol w:w="1770"/>
      </w:tblGrid>
      <w:tr w:rsidR="00616F44" w:rsidRPr="00616F44" w:rsidTr="00812A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5"/>
          </w:tcPr>
          <w:p w:rsidR="00616F44" w:rsidRPr="00616F44" w:rsidRDefault="00616F44" w:rsidP="00616F44">
            <w:pPr>
              <w:jc w:val="both"/>
              <w:rPr>
                <w:rFonts w:eastAsia="Calibri" w:cs="Times New Roman"/>
              </w:rPr>
            </w:pPr>
            <w:r w:rsidRPr="00616F44">
              <w:rPr>
                <w:rFonts w:eastAsia="Calibri" w:cs="Times New Roman"/>
              </w:rPr>
              <w:t>Posuzovaná situace:</w:t>
            </w:r>
          </w:p>
        </w:tc>
      </w:tr>
      <w:tr w:rsidR="00616F44" w:rsidRPr="00616F44" w:rsidTr="00812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616F44" w:rsidRPr="00616F44" w:rsidRDefault="00616F44" w:rsidP="00616F44">
            <w:pPr>
              <w:jc w:val="both"/>
              <w:rPr>
                <w:rFonts w:eastAsia="Calibri" w:cs="Times New Roman"/>
              </w:rPr>
            </w:pPr>
          </w:p>
        </w:tc>
        <w:tc>
          <w:tcPr>
            <w:tcW w:w="1842" w:type="dxa"/>
          </w:tcPr>
          <w:p w:rsidR="00616F44" w:rsidRPr="00616F44" w:rsidRDefault="00616F44" w:rsidP="00616F4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616F44">
              <w:rPr>
                <w:rFonts w:eastAsia="Calibri" w:cs="Times New Roman"/>
              </w:rPr>
              <w:t>Hmotnost vozidla v t</w:t>
            </w:r>
          </w:p>
        </w:tc>
        <w:tc>
          <w:tcPr>
            <w:tcW w:w="1842" w:type="dxa"/>
          </w:tcPr>
          <w:p w:rsidR="00616F44" w:rsidRPr="00616F44" w:rsidRDefault="00616F44" w:rsidP="00616F4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616F44">
              <w:rPr>
                <w:rFonts w:eastAsia="Calibri" w:cs="Times New Roman"/>
              </w:rPr>
              <w:t>Koeficient bezpečnosti K</w:t>
            </w:r>
          </w:p>
        </w:tc>
        <w:tc>
          <w:tcPr>
            <w:tcW w:w="1843" w:type="dxa"/>
          </w:tcPr>
          <w:p w:rsidR="00616F44" w:rsidRPr="00616F44" w:rsidRDefault="00616F44" w:rsidP="00616F4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616F44">
              <w:rPr>
                <w:rFonts w:eastAsia="Calibri" w:cs="Times New Roman"/>
              </w:rPr>
              <w:t>Nárazová rychlost v km/h</w:t>
            </w:r>
          </w:p>
        </w:tc>
        <w:tc>
          <w:tcPr>
            <w:tcW w:w="1843" w:type="dxa"/>
          </w:tcPr>
          <w:p w:rsidR="00616F44" w:rsidRPr="00616F44" w:rsidRDefault="00616F44" w:rsidP="00616F4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616F44">
              <w:rPr>
                <w:rFonts w:eastAsia="Calibri" w:cs="Times New Roman"/>
              </w:rPr>
              <w:t>Maximální přípustné zpomalení v m/s2</w:t>
            </w:r>
          </w:p>
        </w:tc>
      </w:tr>
      <w:tr w:rsidR="00616F44" w:rsidRPr="00616F44" w:rsidTr="00812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616F44" w:rsidRPr="00616F44" w:rsidRDefault="00616F44" w:rsidP="00616F44">
            <w:pPr>
              <w:jc w:val="both"/>
              <w:rPr>
                <w:rFonts w:eastAsia="Calibri" w:cs="Times New Roman"/>
              </w:rPr>
            </w:pPr>
            <w:r w:rsidRPr="00616F44">
              <w:rPr>
                <w:rFonts w:eastAsia="Calibri" w:cs="Times New Roman"/>
              </w:rPr>
              <w:t>Nejtěžší vozidlo</w:t>
            </w:r>
          </w:p>
        </w:tc>
        <w:tc>
          <w:tcPr>
            <w:tcW w:w="1842" w:type="dxa"/>
          </w:tcPr>
          <w:p w:rsidR="00616F44" w:rsidRPr="00616F44" w:rsidRDefault="00616F44" w:rsidP="00616F4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</w:p>
        </w:tc>
        <w:tc>
          <w:tcPr>
            <w:tcW w:w="1842" w:type="dxa"/>
          </w:tcPr>
          <w:p w:rsidR="00616F44" w:rsidRPr="00616F44" w:rsidRDefault="00616F44" w:rsidP="00616F4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</w:p>
        </w:tc>
        <w:tc>
          <w:tcPr>
            <w:tcW w:w="1843" w:type="dxa"/>
          </w:tcPr>
          <w:p w:rsidR="00616F44" w:rsidRPr="00616F44" w:rsidRDefault="00616F44" w:rsidP="00616F4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</w:p>
        </w:tc>
        <w:tc>
          <w:tcPr>
            <w:tcW w:w="1843" w:type="dxa"/>
          </w:tcPr>
          <w:p w:rsidR="00616F44" w:rsidRPr="00616F44" w:rsidRDefault="00616F44" w:rsidP="00616F4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</w:p>
        </w:tc>
      </w:tr>
      <w:tr w:rsidR="00616F44" w:rsidRPr="00616F44" w:rsidTr="00812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616F44" w:rsidRPr="00616F44" w:rsidRDefault="00616F44" w:rsidP="00616F44">
            <w:pPr>
              <w:jc w:val="both"/>
              <w:rPr>
                <w:rFonts w:eastAsia="Calibri" w:cs="Times New Roman"/>
              </w:rPr>
            </w:pPr>
            <w:r w:rsidRPr="00616F44">
              <w:rPr>
                <w:rFonts w:eastAsia="Calibri" w:cs="Times New Roman"/>
              </w:rPr>
              <w:t>Nejlehčí vozidlo</w:t>
            </w:r>
          </w:p>
        </w:tc>
        <w:tc>
          <w:tcPr>
            <w:tcW w:w="1842" w:type="dxa"/>
          </w:tcPr>
          <w:p w:rsidR="00616F44" w:rsidRPr="00616F44" w:rsidRDefault="00616F44" w:rsidP="00616F4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</w:p>
        </w:tc>
        <w:tc>
          <w:tcPr>
            <w:tcW w:w="1842" w:type="dxa"/>
          </w:tcPr>
          <w:p w:rsidR="00616F44" w:rsidRPr="00616F44" w:rsidRDefault="00616F44" w:rsidP="00616F4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</w:p>
        </w:tc>
        <w:tc>
          <w:tcPr>
            <w:tcW w:w="1843" w:type="dxa"/>
          </w:tcPr>
          <w:p w:rsidR="00616F44" w:rsidRPr="00616F44" w:rsidRDefault="00616F44" w:rsidP="00616F4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</w:p>
        </w:tc>
        <w:tc>
          <w:tcPr>
            <w:tcW w:w="1843" w:type="dxa"/>
          </w:tcPr>
          <w:p w:rsidR="00616F44" w:rsidRPr="00616F44" w:rsidRDefault="00616F44" w:rsidP="00616F4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</w:p>
        </w:tc>
      </w:tr>
      <w:tr w:rsidR="00616F44" w:rsidRPr="00616F44" w:rsidTr="00812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616F44" w:rsidRPr="00616F44" w:rsidRDefault="00616F44" w:rsidP="00616F44">
            <w:pPr>
              <w:jc w:val="both"/>
              <w:rPr>
                <w:rFonts w:eastAsia="Calibri" w:cs="Times New Roman"/>
              </w:rPr>
            </w:pPr>
            <w:r w:rsidRPr="00616F44">
              <w:rPr>
                <w:rFonts w:eastAsia="Calibri" w:cs="Times New Roman"/>
              </w:rPr>
              <w:t>Další posuzovaná vozidla</w:t>
            </w:r>
          </w:p>
        </w:tc>
        <w:tc>
          <w:tcPr>
            <w:tcW w:w="1842" w:type="dxa"/>
          </w:tcPr>
          <w:p w:rsidR="00616F44" w:rsidRPr="00616F44" w:rsidRDefault="00616F44" w:rsidP="00616F4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</w:p>
        </w:tc>
        <w:tc>
          <w:tcPr>
            <w:tcW w:w="1842" w:type="dxa"/>
          </w:tcPr>
          <w:p w:rsidR="00616F44" w:rsidRPr="00616F44" w:rsidRDefault="00616F44" w:rsidP="00616F4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</w:p>
        </w:tc>
        <w:tc>
          <w:tcPr>
            <w:tcW w:w="1843" w:type="dxa"/>
          </w:tcPr>
          <w:p w:rsidR="00616F44" w:rsidRPr="00616F44" w:rsidRDefault="00616F44" w:rsidP="00616F4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</w:p>
        </w:tc>
        <w:tc>
          <w:tcPr>
            <w:tcW w:w="1843" w:type="dxa"/>
          </w:tcPr>
          <w:p w:rsidR="00616F44" w:rsidRPr="00616F44" w:rsidRDefault="00616F44" w:rsidP="00616F4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</w:p>
        </w:tc>
      </w:tr>
      <w:tr w:rsidR="00616F44" w:rsidRPr="00616F44" w:rsidTr="00812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5"/>
          </w:tcPr>
          <w:p w:rsidR="00616F44" w:rsidRPr="00616F44" w:rsidRDefault="00616F44" w:rsidP="00616F44">
            <w:pPr>
              <w:jc w:val="both"/>
              <w:rPr>
                <w:rFonts w:eastAsia="Calibri" w:cs="Times New Roman"/>
              </w:rPr>
            </w:pPr>
            <w:r w:rsidRPr="00616F44">
              <w:rPr>
                <w:rFonts w:eastAsia="Calibri" w:cs="Times New Roman"/>
              </w:rPr>
              <w:t xml:space="preserve">Zřízení k zachycování (zavádění) </w:t>
            </w:r>
            <w:proofErr w:type="spellStart"/>
            <w:r w:rsidRPr="00616F44">
              <w:rPr>
                <w:rFonts w:eastAsia="Calibri" w:cs="Times New Roman"/>
              </w:rPr>
              <w:t>brdících</w:t>
            </w:r>
            <w:proofErr w:type="spellEnd"/>
            <w:r w:rsidRPr="00616F44">
              <w:rPr>
                <w:rFonts w:eastAsia="Calibri" w:cs="Times New Roman"/>
              </w:rPr>
              <w:t xml:space="preserve"> sil dle TSI (RL 2008/57/EG)</w:t>
            </w:r>
          </w:p>
        </w:tc>
      </w:tr>
      <w:tr w:rsidR="00616F44" w:rsidRPr="00616F44" w:rsidTr="00812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616F44" w:rsidRPr="00616F44" w:rsidRDefault="00616F44" w:rsidP="00616F44">
            <w:pPr>
              <w:jc w:val="both"/>
              <w:rPr>
                <w:rFonts w:eastAsia="Calibri" w:cs="Times New Roman"/>
              </w:rPr>
            </w:pPr>
            <w:r w:rsidRPr="00616F44">
              <w:rPr>
                <w:rFonts w:eastAsia="Calibri" w:cs="Times New Roman"/>
              </w:rPr>
              <w:t>Boční nárazníky</w:t>
            </w:r>
          </w:p>
        </w:tc>
        <w:tc>
          <w:tcPr>
            <w:tcW w:w="1842" w:type="dxa"/>
          </w:tcPr>
          <w:p w:rsidR="00616F44" w:rsidRPr="00616F44" w:rsidRDefault="00616F44" w:rsidP="00616F4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</w:p>
        </w:tc>
        <w:tc>
          <w:tcPr>
            <w:tcW w:w="3685" w:type="dxa"/>
            <w:gridSpan w:val="2"/>
          </w:tcPr>
          <w:p w:rsidR="00616F44" w:rsidRPr="00616F44" w:rsidRDefault="00616F44" w:rsidP="00616F4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proofErr w:type="gramStart"/>
            <w:r w:rsidRPr="00616F44">
              <w:rPr>
                <w:rFonts w:eastAsia="Calibri" w:cs="Times New Roman"/>
              </w:rPr>
              <w:t>Střední  narážecí</w:t>
            </w:r>
            <w:proofErr w:type="gramEnd"/>
            <w:r w:rsidRPr="00616F44">
              <w:rPr>
                <w:rFonts w:eastAsia="Calibri" w:cs="Times New Roman"/>
              </w:rPr>
              <w:t xml:space="preserve"> a spřáhlové ústrojí</w:t>
            </w:r>
          </w:p>
        </w:tc>
        <w:tc>
          <w:tcPr>
            <w:tcW w:w="1843" w:type="dxa"/>
          </w:tcPr>
          <w:p w:rsidR="00616F44" w:rsidRPr="00616F44" w:rsidRDefault="00616F44" w:rsidP="00616F4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</w:p>
        </w:tc>
      </w:tr>
      <w:tr w:rsidR="00616F44" w:rsidRPr="00616F44" w:rsidTr="00812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616F44" w:rsidRPr="00616F44" w:rsidRDefault="00616F44" w:rsidP="00616F44">
            <w:pPr>
              <w:jc w:val="both"/>
              <w:rPr>
                <w:rFonts w:eastAsia="Calibri" w:cs="Times New Roman"/>
              </w:rPr>
            </w:pPr>
            <w:r w:rsidRPr="00616F44">
              <w:rPr>
                <w:rFonts w:eastAsia="Calibri" w:cs="Times New Roman"/>
              </w:rPr>
              <w:t>Hydraulický tlumič</w:t>
            </w:r>
          </w:p>
        </w:tc>
        <w:tc>
          <w:tcPr>
            <w:tcW w:w="1842" w:type="dxa"/>
          </w:tcPr>
          <w:p w:rsidR="00616F44" w:rsidRPr="00616F44" w:rsidRDefault="00616F44" w:rsidP="00616F4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</w:p>
        </w:tc>
        <w:tc>
          <w:tcPr>
            <w:tcW w:w="1842" w:type="dxa"/>
          </w:tcPr>
          <w:p w:rsidR="00616F44" w:rsidRPr="00616F44" w:rsidRDefault="00616F44" w:rsidP="00616F4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</w:p>
        </w:tc>
        <w:tc>
          <w:tcPr>
            <w:tcW w:w="1843" w:type="dxa"/>
          </w:tcPr>
          <w:p w:rsidR="00616F44" w:rsidRPr="00616F44" w:rsidRDefault="00616F44" w:rsidP="00616F4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</w:p>
        </w:tc>
        <w:tc>
          <w:tcPr>
            <w:tcW w:w="1843" w:type="dxa"/>
          </w:tcPr>
          <w:p w:rsidR="00616F44" w:rsidRPr="00616F44" w:rsidRDefault="00616F44" w:rsidP="00616F4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</w:p>
        </w:tc>
      </w:tr>
      <w:tr w:rsidR="00616F44" w:rsidRPr="00616F44" w:rsidTr="00812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616F44" w:rsidRPr="00616F44" w:rsidRDefault="00616F44" w:rsidP="00616F44">
            <w:pPr>
              <w:jc w:val="both"/>
              <w:rPr>
                <w:rFonts w:eastAsia="Calibri" w:cs="Times New Roman"/>
              </w:rPr>
            </w:pPr>
            <w:r w:rsidRPr="00616F44">
              <w:rPr>
                <w:rFonts w:eastAsia="Calibri" w:cs="Times New Roman"/>
              </w:rPr>
              <w:t>Jiné (ne dle TSI):</w:t>
            </w:r>
          </w:p>
        </w:tc>
        <w:tc>
          <w:tcPr>
            <w:tcW w:w="1842" w:type="dxa"/>
          </w:tcPr>
          <w:p w:rsidR="00616F44" w:rsidRPr="00616F44" w:rsidRDefault="00616F44" w:rsidP="00616F4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</w:p>
        </w:tc>
        <w:tc>
          <w:tcPr>
            <w:tcW w:w="1842" w:type="dxa"/>
          </w:tcPr>
          <w:p w:rsidR="00616F44" w:rsidRPr="00616F44" w:rsidRDefault="00616F44" w:rsidP="00616F4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</w:p>
        </w:tc>
        <w:tc>
          <w:tcPr>
            <w:tcW w:w="1843" w:type="dxa"/>
          </w:tcPr>
          <w:p w:rsidR="00616F44" w:rsidRPr="00616F44" w:rsidRDefault="00616F44" w:rsidP="00616F4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</w:p>
        </w:tc>
        <w:tc>
          <w:tcPr>
            <w:tcW w:w="1843" w:type="dxa"/>
          </w:tcPr>
          <w:p w:rsidR="00616F44" w:rsidRPr="00616F44" w:rsidRDefault="00616F44" w:rsidP="00616F4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</w:p>
        </w:tc>
      </w:tr>
      <w:tr w:rsidR="00616F44" w:rsidRPr="00616F44" w:rsidTr="00812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616F44" w:rsidRPr="00616F44" w:rsidRDefault="00616F44" w:rsidP="00616F44">
            <w:pPr>
              <w:jc w:val="both"/>
              <w:rPr>
                <w:rFonts w:eastAsia="Calibri" w:cs="Times New Roman"/>
              </w:rPr>
            </w:pPr>
            <w:proofErr w:type="spellStart"/>
            <w:r w:rsidRPr="00616F44">
              <w:rPr>
                <w:rFonts w:eastAsia="Calibri" w:cs="Times New Roman"/>
              </w:rPr>
              <w:t>Protikorózní</w:t>
            </w:r>
            <w:proofErr w:type="spellEnd"/>
            <w:r w:rsidRPr="00616F44">
              <w:rPr>
                <w:rFonts w:eastAsia="Calibri" w:cs="Times New Roman"/>
              </w:rPr>
              <w:t xml:space="preserve"> ochrana</w:t>
            </w:r>
          </w:p>
        </w:tc>
        <w:tc>
          <w:tcPr>
            <w:tcW w:w="1842" w:type="dxa"/>
          </w:tcPr>
          <w:p w:rsidR="00616F44" w:rsidRPr="00616F44" w:rsidRDefault="00616F44" w:rsidP="00616F4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</w:p>
        </w:tc>
        <w:tc>
          <w:tcPr>
            <w:tcW w:w="1842" w:type="dxa"/>
          </w:tcPr>
          <w:p w:rsidR="00616F44" w:rsidRPr="00616F44" w:rsidRDefault="00616F44" w:rsidP="00616F4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</w:p>
        </w:tc>
        <w:tc>
          <w:tcPr>
            <w:tcW w:w="1843" w:type="dxa"/>
          </w:tcPr>
          <w:p w:rsidR="00616F44" w:rsidRPr="00616F44" w:rsidRDefault="00616F44" w:rsidP="00616F4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</w:p>
        </w:tc>
        <w:tc>
          <w:tcPr>
            <w:tcW w:w="1843" w:type="dxa"/>
          </w:tcPr>
          <w:p w:rsidR="00616F44" w:rsidRPr="00616F44" w:rsidRDefault="00616F44" w:rsidP="00616F4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</w:p>
        </w:tc>
      </w:tr>
    </w:tbl>
    <w:p w:rsidR="00616F44" w:rsidRPr="00616F44" w:rsidRDefault="00616F44" w:rsidP="00616F44">
      <w:pPr>
        <w:spacing w:after="0" w:line="240" w:lineRule="auto"/>
        <w:jc w:val="both"/>
        <w:rPr>
          <w:rFonts w:eastAsia="Calibri" w:cs="Times New Roman"/>
        </w:rPr>
      </w:pPr>
    </w:p>
    <w:p w:rsidR="0087220D" w:rsidRPr="00E8110D" w:rsidRDefault="00616F44" w:rsidP="00616F44">
      <w:pPr>
        <w:spacing w:after="0" w:line="240" w:lineRule="auto"/>
        <w:jc w:val="both"/>
        <w:rPr>
          <w:rFonts w:eastAsia="Calibri" w:cs="Times New Roman"/>
        </w:rPr>
      </w:pPr>
      <w:r w:rsidRPr="00616F44">
        <w:rPr>
          <w:rFonts w:eastAsia="Calibri" w:cs="Times New Roman"/>
        </w:rPr>
        <w:t>nakolik se požadované údaje nenachází v dostupné projektové dokumentaci a Dodavatel požaduje bližší specifikaci?</w:t>
      </w:r>
    </w:p>
    <w:p w:rsidR="0087220D" w:rsidRDefault="0087220D" w:rsidP="0087220D">
      <w:pPr>
        <w:spacing w:after="0" w:line="240" w:lineRule="auto"/>
        <w:jc w:val="both"/>
        <w:rPr>
          <w:rFonts w:eastAsia="Calibri" w:cs="Times New Roman"/>
          <w:b/>
        </w:rPr>
      </w:pPr>
      <w:r w:rsidRPr="00B00EDE">
        <w:rPr>
          <w:rFonts w:eastAsia="Calibri" w:cs="Times New Roman"/>
          <w:b/>
        </w:rPr>
        <w:t xml:space="preserve">Odpověď: </w:t>
      </w:r>
    </w:p>
    <w:p w:rsidR="00DC40F6" w:rsidRPr="003B66D3" w:rsidRDefault="0050055E" w:rsidP="0050055E">
      <w:pPr>
        <w:spacing w:after="0" w:line="240" w:lineRule="auto"/>
        <w:rPr>
          <w:rFonts w:eastAsia="Calibri" w:cs="Times New Roman"/>
          <w:lang w:eastAsia="cs-CZ"/>
        </w:rPr>
      </w:pPr>
      <w:r w:rsidRPr="003B66D3">
        <w:rPr>
          <w:rFonts w:eastAsia="Calibri" w:cs="Times New Roman"/>
          <w:lang w:eastAsia="cs-CZ"/>
        </w:rPr>
        <w:t>Požadované údaje byly doplněny do tabulky:</w:t>
      </w:r>
    </w:p>
    <w:p w:rsidR="00DC40F6" w:rsidRPr="003B66D3" w:rsidRDefault="00DC40F6" w:rsidP="0087220D">
      <w:pPr>
        <w:spacing w:after="0" w:line="240" w:lineRule="auto"/>
        <w:jc w:val="both"/>
        <w:rPr>
          <w:rFonts w:eastAsia="Calibri" w:cs="Times New Roman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79"/>
        <w:gridCol w:w="1767"/>
        <w:gridCol w:w="1778"/>
        <w:gridCol w:w="1766"/>
        <w:gridCol w:w="1770"/>
      </w:tblGrid>
      <w:tr w:rsidR="00DC40F6" w:rsidRPr="003B66D3" w:rsidTr="00DC40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5"/>
            <w:hideMark/>
          </w:tcPr>
          <w:p w:rsidR="00DC40F6" w:rsidRPr="003B66D3" w:rsidRDefault="00DC40F6">
            <w:pPr>
              <w:jc w:val="both"/>
              <w:rPr>
                <w:rFonts w:eastAsia="Calibri" w:cs="Times New Roman"/>
              </w:rPr>
            </w:pPr>
            <w:r w:rsidRPr="003B66D3">
              <w:rPr>
                <w:rFonts w:eastAsia="Calibri" w:cs="Times New Roman"/>
              </w:rPr>
              <w:t>Posuzovaná situace:</w:t>
            </w:r>
          </w:p>
        </w:tc>
      </w:tr>
      <w:tr w:rsidR="00DC40F6" w:rsidRPr="003B66D3" w:rsidTr="00DC40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C40F6" w:rsidRPr="003B66D3" w:rsidRDefault="00DC40F6">
            <w:pPr>
              <w:jc w:val="both"/>
              <w:rPr>
                <w:rFonts w:eastAsia="Calibri" w:cs="Times New Roman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40F6" w:rsidRPr="003B66D3" w:rsidRDefault="00DC40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3B66D3">
              <w:rPr>
                <w:rFonts w:eastAsia="Calibri" w:cs="Times New Roman"/>
              </w:rPr>
              <w:t>Hmotnost vozidla v t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40F6" w:rsidRPr="003B66D3" w:rsidRDefault="00DC40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3B66D3">
              <w:rPr>
                <w:rFonts w:eastAsia="Calibri" w:cs="Times New Roman"/>
              </w:rPr>
              <w:t>Koeficient bezpečnosti K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40F6" w:rsidRPr="003B66D3" w:rsidRDefault="00DC40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3B66D3">
              <w:rPr>
                <w:rFonts w:eastAsia="Calibri" w:cs="Times New Roman"/>
              </w:rPr>
              <w:t>Nárazová rychlost v km/h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:rsidR="00DC40F6" w:rsidRPr="003B66D3" w:rsidRDefault="00DC40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3B66D3">
              <w:rPr>
                <w:rFonts w:eastAsia="Calibri" w:cs="Times New Roman"/>
              </w:rPr>
              <w:t>Maximální přípustné zpomalení v m/s2</w:t>
            </w:r>
          </w:p>
        </w:tc>
      </w:tr>
      <w:tr w:rsidR="00DC40F6" w:rsidRPr="003B66D3" w:rsidTr="00DC40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DC40F6" w:rsidRPr="003B66D3" w:rsidRDefault="00DC40F6">
            <w:pPr>
              <w:jc w:val="both"/>
              <w:rPr>
                <w:rFonts w:eastAsia="Calibri" w:cs="Times New Roman"/>
                <w:i/>
              </w:rPr>
            </w:pPr>
            <w:r w:rsidRPr="003B66D3">
              <w:rPr>
                <w:rFonts w:eastAsia="Calibri" w:cs="Times New Roman"/>
                <w:i/>
              </w:rPr>
              <w:t>Nejtěžší vozidlo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40F6" w:rsidRPr="003B66D3" w:rsidRDefault="00DC40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i/>
              </w:rPr>
            </w:pPr>
            <w:r w:rsidRPr="003B66D3">
              <w:rPr>
                <w:rFonts w:eastAsia="Calibri" w:cs="Times New Roman"/>
                <w:i/>
              </w:rPr>
              <w:t>224,5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40F6" w:rsidRPr="003B66D3" w:rsidRDefault="00DC40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i/>
              </w:rPr>
            </w:pPr>
            <w:r w:rsidRPr="003B66D3">
              <w:rPr>
                <w:rFonts w:eastAsia="Calibri" w:cs="Times New Roman"/>
                <w:i/>
              </w:rPr>
              <w:t>1,8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40F6" w:rsidRPr="003B66D3" w:rsidRDefault="00DC40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i/>
              </w:rPr>
            </w:pPr>
            <w:r w:rsidRPr="003B66D3">
              <w:rPr>
                <w:rFonts w:eastAsia="Calibri" w:cs="Times New Roman"/>
                <w:i/>
              </w:rPr>
              <w:t>15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:rsidR="00DC40F6" w:rsidRPr="003B66D3" w:rsidRDefault="00DC40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i/>
              </w:rPr>
            </w:pPr>
            <w:r w:rsidRPr="003B66D3">
              <w:rPr>
                <w:rFonts w:eastAsia="Calibri" w:cs="Times New Roman"/>
                <w:i/>
              </w:rPr>
              <w:t>2,5</w:t>
            </w:r>
          </w:p>
        </w:tc>
      </w:tr>
      <w:tr w:rsidR="00DC40F6" w:rsidRPr="003B66D3" w:rsidTr="00DC40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DC40F6" w:rsidRPr="003B66D3" w:rsidRDefault="00DC40F6">
            <w:pPr>
              <w:jc w:val="both"/>
              <w:rPr>
                <w:rFonts w:eastAsia="Calibri" w:cs="Times New Roman"/>
                <w:i/>
              </w:rPr>
            </w:pPr>
            <w:r w:rsidRPr="003B66D3">
              <w:rPr>
                <w:rFonts w:eastAsia="Calibri" w:cs="Times New Roman"/>
                <w:i/>
              </w:rPr>
              <w:t>Nejlehčí vozidlo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40F6" w:rsidRPr="003B66D3" w:rsidRDefault="00DC40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i/>
              </w:rPr>
            </w:pPr>
            <w:r w:rsidRPr="003B66D3">
              <w:rPr>
                <w:rFonts w:eastAsia="Calibri" w:cs="Times New Roman"/>
                <w:i/>
              </w:rPr>
              <w:t>44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40F6" w:rsidRPr="003B66D3" w:rsidRDefault="00DC40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i/>
              </w:rPr>
            </w:pPr>
            <w:r w:rsidRPr="003B66D3">
              <w:rPr>
                <w:rFonts w:eastAsia="Calibri" w:cs="Times New Roman"/>
                <w:i/>
              </w:rPr>
              <w:t>1,8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40F6" w:rsidRPr="003B66D3" w:rsidRDefault="00DC40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i/>
              </w:rPr>
            </w:pPr>
            <w:r w:rsidRPr="003B66D3">
              <w:rPr>
                <w:rFonts w:eastAsia="Calibri" w:cs="Times New Roman"/>
                <w:i/>
              </w:rPr>
              <w:t>15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:rsidR="00DC40F6" w:rsidRPr="003B66D3" w:rsidRDefault="00DC40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i/>
              </w:rPr>
            </w:pPr>
            <w:r w:rsidRPr="003B66D3">
              <w:rPr>
                <w:rFonts w:eastAsia="Calibri" w:cs="Times New Roman"/>
                <w:i/>
              </w:rPr>
              <w:t>4</w:t>
            </w:r>
          </w:p>
        </w:tc>
      </w:tr>
      <w:tr w:rsidR="00DC40F6" w:rsidRPr="003B66D3" w:rsidTr="00DC40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DC40F6" w:rsidRPr="003B66D3" w:rsidRDefault="00DC40F6">
            <w:pPr>
              <w:jc w:val="both"/>
              <w:rPr>
                <w:rFonts w:eastAsia="Calibri" w:cs="Times New Roman"/>
                <w:i/>
              </w:rPr>
            </w:pPr>
            <w:r w:rsidRPr="003B66D3">
              <w:rPr>
                <w:rFonts w:eastAsia="Calibri" w:cs="Times New Roman"/>
                <w:i/>
              </w:rPr>
              <w:t>Další posuzovaná vozidla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40F6" w:rsidRPr="003B66D3" w:rsidRDefault="00DC40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i/>
              </w:rPr>
            </w:pPr>
            <w:r w:rsidRPr="003B66D3">
              <w:rPr>
                <w:rFonts w:eastAsia="Calibri" w:cs="Times New Roman"/>
                <w:i/>
              </w:rPr>
              <w:t>94, 96, 163, 192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40F6" w:rsidRPr="003B66D3" w:rsidRDefault="00DC40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i/>
              </w:rPr>
            </w:pPr>
            <w:r w:rsidRPr="003B66D3">
              <w:rPr>
                <w:rFonts w:eastAsia="Calibri" w:cs="Times New Roman"/>
                <w:i/>
              </w:rPr>
              <w:t>1,0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40F6" w:rsidRPr="003B66D3" w:rsidRDefault="00DC40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i/>
              </w:rPr>
            </w:pPr>
            <w:r w:rsidRPr="003B66D3">
              <w:rPr>
                <w:rFonts w:eastAsia="Calibri" w:cs="Times New Roman"/>
                <w:i/>
              </w:rPr>
              <w:t>15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:rsidR="00DC40F6" w:rsidRPr="003B66D3" w:rsidRDefault="00DC40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i/>
              </w:rPr>
            </w:pPr>
            <w:r w:rsidRPr="003B66D3">
              <w:rPr>
                <w:rFonts w:eastAsia="Calibri" w:cs="Times New Roman"/>
                <w:i/>
              </w:rPr>
              <w:t>2,5</w:t>
            </w:r>
          </w:p>
        </w:tc>
      </w:tr>
      <w:tr w:rsidR="00DC40F6" w:rsidRPr="003B66D3" w:rsidTr="00DC40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DC40F6" w:rsidRPr="003B66D3" w:rsidRDefault="00DC40F6">
            <w:pPr>
              <w:jc w:val="both"/>
              <w:rPr>
                <w:rFonts w:eastAsia="Calibri" w:cs="Times New Roman"/>
                <w:i/>
              </w:rPr>
            </w:pPr>
            <w:r w:rsidRPr="003B66D3">
              <w:rPr>
                <w:rFonts w:eastAsia="Calibri" w:cs="Times New Roman"/>
                <w:i/>
              </w:rPr>
              <w:t>Zřízení k zachycování (zavádění) brzdících sil dle TSI (RL 2008/57/EG)</w:t>
            </w:r>
          </w:p>
        </w:tc>
      </w:tr>
      <w:tr w:rsidR="00DC40F6" w:rsidRPr="003B66D3" w:rsidTr="00DC40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DC40F6" w:rsidRPr="003B66D3" w:rsidRDefault="00DC40F6">
            <w:pPr>
              <w:jc w:val="both"/>
              <w:rPr>
                <w:rFonts w:eastAsia="Calibri" w:cs="Times New Roman"/>
                <w:i/>
              </w:rPr>
            </w:pPr>
            <w:r w:rsidRPr="003B66D3">
              <w:rPr>
                <w:rFonts w:eastAsia="Calibri" w:cs="Times New Roman"/>
                <w:i/>
              </w:rPr>
              <w:t>Boční nárazníky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40F6" w:rsidRPr="003B66D3" w:rsidRDefault="00DC40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i/>
              </w:rPr>
            </w:pPr>
            <w:r w:rsidRPr="003B66D3">
              <w:rPr>
                <w:rFonts w:eastAsia="Calibri" w:cs="Times New Roman"/>
                <w:i/>
              </w:rPr>
              <w:t>Ano</w:t>
            </w:r>
          </w:p>
        </w:tc>
        <w:tc>
          <w:tcPr>
            <w:tcW w:w="36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40F6" w:rsidRPr="003B66D3" w:rsidRDefault="00DC40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i/>
              </w:rPr>
            </w:pPr>
            <w:proofErr w:type="gramStart"/>
            <w:r w:rsidRPr="003B66D3">
              <w:rPr>
                <w:rFonts w:eastAsia="Calibri" w:cs="Times New Roman"/>
                <w:i/>
              </w:rPr>
              <w:t>Střední  narážecí</w:t>
            </w:r>
            <w:proofErr w:type="gramEnd"/>
            <w:r w:rsidRPr="003B66D3">
              <w:rPr>
                <w:rFonts w:eastAsia="Calibri" w:cs="Times New Roman"/>
                <w:i/>
              </w:rPr>
              <w:t xml:space="preserve"> a spřáhlové ústrojí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:rsidR="00DC40F6" w:rsidRPr="003B66D3" w:rsidRDefault="00DC40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i/>
              </w:rPr>
            </w:pPr>
            <w:r w:rsidRPr="003B66D3">
              <w:rPr>
                <w:rFonts w:eastAsia="Calibri" w:cs="Times New Roman"/>
                <w:i/>
              </w:rPr>
              <w:t>Ano</w:t>
            </w:r>
          </w:p>
        </w:tc>
      </w:tr>
      <w:tr w:rsidR="00DC40F6" w:rsidRPr="003B66D3" w:rsidTr="00DC40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DC40F6" w:rsidRPr="003B66D3" w:rsidRDefault="00DC40F6">
            <w:pPr>
              <w:jc w:val="both"/>
              <w:rPr>
                <w:rFonts w:eastAsia="Calibri" w:cs="Times New Roman"/>
                <w:i/>
              </w:rPr>
            </w:pPr>
            <w:r w:rsidRPr="003B66D3">
              <w:rPr>
                <w:rFonts w:eastAsia="Calibri" w:cs="Times New Roman"/>
                <w:i/>
              </w:rPr>
              <w:t>Hydraulický tlumič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40F6" w:rsidRPr="003B66D3" w:rsidRDefault="00DC40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i/>
              </w:rPr>
            </w:pPr>
            <w:r w:rsidRPr="003B66D3">
              <w:rPr>
                <w:rFonts w:eastAsia="Calibri" w:cs="Times New Roman"/>
                <w:i/>
              </w:rPr>
              <w:t>Ne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40F6" w:rsidRPr="003B66D3" w:rsidRDefault="00DC40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i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40F6" w:rsidRPr="003B66D3" w:rsidRDefault="00DC40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i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C40F6" w:rsidRPr="003B66D3" w:rsidRDefault="00DC40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i/>
              </w:rPr>
            </w:pPr>
          </w:p>
        </w:tc>
      </w:tr>
      <w:tr w:rsidR="00DC40F6" w:rsidRPr="003B66D3" w:rsidTr="00DC40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DC40F6" w:rsidRPr="003B66D3" w:rsidRDefault="00DC40F6">
            <w:pPr>
              <w:jc w:val="both"/>
              <w:rPr>
                <w:rFonts w:eastAsia="Calibri" w:cs="Times New Roman"/>
                <w:i/>
              </w:rPr>
            </w:pPr>
            <w:r w:rsidRPr="003B66D3">
              <w:rPr>
                <w:rFonts w:eastAsia="Calibri" w:cs="Times New Roman"/>
                <w:i/>
              </w:rPr>
              <w:t>Jiné (ne dle TSI):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40F6" w:rsidRPr="003B66D3" w:rsidRDefault="00DC40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i/>
              </w:rPr>
            </w:pPr>
            <w:r w:rsidRPr="003B66D3">
              <w:rPr>
                <w:rFonts w:eastAsia="Calibri" w:cs="Times New Roman"/>
                <w:i/>
              </w:rPr>
              <w:t>Ne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40F6" w:rsidRPr="003B66D3" w:rsidRDefault="00DC40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i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40F6" w:rsidRPr="003B66D3" w:rsidRDefault="00DC40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highlight w:val="cyan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C40F6" w:rsidRPr="003B66D3" w:rsidRDefault="00DC40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highlight w:val="cyan"/>
              </w:rPr>
            </w:pPr>
          </w:p>
        </w:tc>
      </w:tr>
      <w:tr w:rsidR="00DC40F6" w:rsidRPr="003B66D3" w:rsidTr="00DC40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hideMark/>
          </w:tcPr>
          <w:p w:rsidR="00DC40F6" w:rsidRPr="003B66D3" w:rsidRDefault="00DC40F6">
            <w:pPr>
              <w:jc w:val="both"/>
              <w:rPr>
                <w:rFonts w:eastAsia="Calibri" w:cs="Times New Roman"/>
                <w:i/>
              </w:rPr>
            </w:pPr>
            <w:proofErr w:type="spellStart"/>
            <w:r w:rsidRPr="003B66D3">
              <w:rPr>
                <w:rFonts w:eastAsia="Calibri" w:cs="Times New Roman"/>
                <w:i/>
              </w:rPr>
              <w:t>Protikorózní</w:t>
            </w:r>
            <w:proofErr w:type="spellEnd"/>
            <w:r w:rsidRPr="003B66D3">
              <w:rPr>
                <w:rFonts w:eastAsia="Calibri" w:cs="Times New Roman"/>
                <w:i/>
              </w:rPr>
              <w:t xml:space="preserve"> ochrana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DC40F6" w:rsidRPr="003B66D3" w:rsidRDefault="00DC40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i/>
              </w:rPr>
            </w:pPr>
            <w:r w:rsidRPr="003B66D3">
              <w:rPr>
                <w:rFonts w:eastAsia="Calibri" w:cs="Times New Roman"/>
                <w:i/>
              </w:rPr>
              <w:t>žárové zinkování dle EN ISO 1461 a nátěr dle EN ISO 12944 v barvě RAL 5021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C40F6" w:rsidRPr="003B66D3" w:rsidRDefault="00DC40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i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C40F6" w:rsidRPr="003B66D3" w:rsidRDefault="00DC40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highlight w:val="cyan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DC40F6" w:rsidRPr="003B66D3" w:rsidRDefault="00DC40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highlight w:val="cyan"/>
              </w:rPr>
            </w:pPr>
          </w:p>
        </w:tc>
      </w:tr>
    </w:tbl>
    <w:p w:rsidR="00DC40F6" w:rsidRDefault="00DC40F6" w:rsidP="00DC40F6">
      <w:pPr>
        <w:spacing w:after="0" w:line="240" w:lineRule="auto"/>
        <w:jc w:val="both"/>
        <w:rPr>
          <w:rFonts w:eastAsia="Calibri" w:cs="Times New Roman"/>
        </w:rPr>
      </w:pPr>
    </w:p>
    <w:p w:rsidR="0087220D" w:rsidRDefault="0087220D" w:rsidP="0087220D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87220D" w:rsidRPr="00BD5319" w:rsidRDefault="00E51E55" w:rsidP="0087220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</w:t>
      </w:r>
      <w:r w:rsidR="00B4268F">
        <w:rPr>
          <w:rFonts w:eastAsia="Calibri" w:cs="Times New Roman"/>
          <w:b/>
          <w:lang w:eastAsia="cs-CZ"/>
        </w:rPr>
        <w:t xml:space="preserve"> č. 19</w:t>
      </w:r>
      <w:r w:rsidR="0087220D">
        <w:rPr>
          <w:rFonts w:eastAsia="Calibri" w:cs="Times New Roman"/>
          <w:b/>
          <w:lang w:eastAsia="cs-CZ"/>
        </w:rPr>
        <w:t>7</w:t>
      </w:r>
      <w:r w:rsidR="0087220D" w:rsidRPr="00BD5319">
        <w:rPr>
          <w:rFonts w:eastAsia="Calibri" w:cs="Times New Roman"/>
          <w:b/>
          <w:lang w:eastAsia="cs-CZ"/>
        </w:rPr>
        <w:t>:</w:t>
      </w:r>
    </w:p>
    <w:p w:rsidR="00F06D49" w:rsidRDefault="00F06D49" w:rsidP="00E8110D">
      <w:pPr>
        <w:spacing w:after="0" w:line="240" w:lineRule="auto"/>
        <w:jc w:val="both"/>
        <w:rPr>
          <w:rFonts w:eastAsia="Calibri" w:cs="Times New Roman"/>
        </w:rPr>
      </w:pPr>
      <w:r w:rsidRPr="00F06D49">
        <w:rPr>
          <w:rFonts w:eastAsia="Calibri" w:cs="Times New Roman"/>
          <w:b/>
        </w:rPr>
        <w:t xml:space="preserve">SO 02-31-01 ŽST. Pardubice </w:t>
      </w:r>
      <w:proofErr w:type="spellStart"/>
      <w:r w:rsidRPr="00F06D49">
        <w:rPr>
          <w:rFonts w:eastAsia="Calibri" w:cs="Times New Roman"/>
          <w:b/>
        </w:rPr>
        <w:t>hl.n</w:t>
      </w:r>
      <w:proofErr w:type="spellEnd"/>
      <w:r w:rsidRPr="00F06D49">
        <w:rPr>
          <w:rFonts w:eastAsia="Calibri" w:cs="Times New Roman"/>
          <w:b/>
        </w:rPr>
        <w:t>., železniční svršek</w:t>
      </w:r>
      <w:r w:rsidRPr="00F06D49">
        <w:rPr>
          <w:rFonts w:eastAsia="Calibri" w:cs="Times New Roman"/>
        </w:rPr>
        <w:t xml:space="preserve"> </w:t>
      </w:r>
    </w:p>
    <w:p w:rsidR="00E8110D" w:rsidRDefault="00616F44" w:rsidP="00E8110D">
      <w:pPr>
        <w:spacing w:after="0" w:line="240" w:lineRule="auto"/>
        <w:jc w:val="both"/>
        <w:rPr>
          <w:rFonts w:eastAsia="Calibri" w:cs="Times New Roman"/>
        </w:rPr>
      </w:pPr>
      <w:r w:rsidRPr="00616F44">
        <w:rPr>
          <w:rFonts w:eastAsia="Calibri" w:cs="Times New Roman"/>
        </w:rPr>
        <w:t>Ve výkazu výměr v položce č.120 (kód položky 75C871) KOLEJOVÁ PROPOJKA VÝHYBKOVÁ – DODÁVKA je uvažováno s dodávkou 100 kusů kolejových propojek. Může Zadavatel blíže specifikovat, zda se jedná o klasické propojky, nebo o systém AR? Dále jaké jsou koncovky na propojkách, počet lan v propojce, průměr lana a délku lana?</w:t>
      </w:r>
    </w:p>
    <w:p w:rsidR="0087220D" w:rsidRPr="00BD5319" w:rsidRDefault="001F7686" w:rsidP="0087220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br/>
      </w:r>
      <w:r>
        <w:rPr>
          <w:rFonts w:eastAsia="Calibri" w:cs="Times New Roman"/>
          <w:b/>
          <w:lang w:eastAsia="cs-CZ"/>
        </w:rPr>
        <w:br/>
      </w:r>
      <w:r w:rsidR="0087220D" w:rsidRPr="00BD5319">
        <w:rPr>
          <w:rFonts w:eastAsia="Calibri" w:cs="Times New Roman"/>
          <w:b/>
          <w:lang w:eastAsia="cs-CZ"/>
        </w:rPr>
        <w:t xml:space="preserve">Odpověď: </w:t>
      </w:r>
    </w:p>
    <w:p w:rsidR="0050055E" w:rsidRPr="003B66D3" w:rsidRDefault="003A2419" w:rsidP="003B66D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B66D3">
        <w:rPr>
          <w:rFonts w:eastAsia="Calibri" w:cs="Times New Roman"/>
          <w:lang w:eastAsia="cs-CZ"/>
        </w:rPr>
        <w:t xml:space="preserve">V položce č. 120 </w:t>
      </w:r>
      <w:r w:rsidR="00A55F64" w:rsidRPr="003B66D3">
        <w:rPr>
          <w:rFonts w:eastAsia="Calibri" w:cs="Times New Roman"/>
          <w:lang w:eastAsia="cs-CZ"/>
        </w:rPr>
        <w:t>jsou</w:t>
      </w:r>
      <w:r w:rsidR="0050055E" w:rsidRPr="003B66D3">
        <w:rPr>
          <w:rFonts w:eastAsia="Calibri" w:cs="Times New Roman"/>
          <w:lang w:eastAsia="cs-CZ"/>
        </w:rPr>
        <w:t xml:space="preserve"> kolejnicové propojky v provizorně vkládaných výhybkách</w:t>
      </w:r>
      <w:r w:rsidRPr="003B66D3">
        <w:rPr>
          <w:rFonts w:eastAsia="Calibri" w:cs="Times New Roman"/>
          <w:lang w:eastAsia="cs-CZ"/>
        </w:rPr>
        <w:t xml:space="preserve"> – zde se jedná o standardně používané propojky.</w:t>
      </w:r>
      <w:r w:rsidR="0050055E" w:rsidRPr="003B66D3">
        <w:rPr>
          <w:rFonts w:eastAsia="Calibri" w:cs="Times New Roman"/>
          <w:lang w:eastAsia="cs-CZ"/>
        </w:rPr>
        <w:t xml:space="preserve"> </w:t>
      </w:r>
      <w:r w:rsidRPr="003B66D3">
        <w:rPr>
          <w:rFonts w:eastAsia="Calibri" w:cs="Times New Roman"/>
          <w:lang w:eastAsia="cs-CZ"/>
        </w:rPr>
        <w:t>Typ a délku jednotlivých kolejových propojek je nutné uvažovat dle ČSN 342614.</w:t>
      </w:r>
    </w:p>
    <w:p w:rsidR="003A2419" w:rsidRPr="003A2419" w:rsidRDefault="003A2419" w:rsidP="0050055E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0F63F8" w:rsidRPr="00BD5319" w:rsidRDefault="000F63F8" w:rsidP="0050055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E51E55">
        <w:rPr>
          <w:rFonts w:eastAsia="Calibri" w:cs="Times New Roman"/>
          <w:b/>
          <w:lang w:eastAsia="cs-CZ"/>
        </w:rPr>
        <w:t>1</w:t>
      </w:r>
      <w:r w:rsidR="00B4268F">
        <w:rPr>
          <w:rFonts w:eastAsia="Calibri" w:cs="Times New Roman"/>
          <w:b/>
          <w:lang w:eastAsia="cs-CZ"/>
        </w:rPr>
        <w:t>9</w:t>
      </w:r>
      <w:r>
        <w:rPr>
          <w:rFonts w:eastAsia="Calibri" w:cs="Times New Roman"/>
          <w:b/>
          <w:lang w:eastAsia="cs-CZ"/>
        </w:rPr>
        <w:t>8</w:t>
      </w:r>
      <w:r w:rsidRPr="00BD5319">
        <w:rPr>
          <w:rFonts w:eastAsia="Calibri" w:cs="Times New Roman"/>
          <w:b/>
          <w:lang w:eastAsia="cs-CZ"/>
        </w:rPr>
        <w:t>:</w:t>
      </w:r>
    </w:p>
    <w:p w:rsidR="00F06D49" w:rsidRDefault="00F06D49" w:rsidP="00616F44">
      <w:pPr>
        <w:spacing w:after="0" w:line="240" w:lineRule="auto"/>
        <w:jc w:val="both"/>
        <w:rPr>
          <w:rFonts w:eastAsia="Calibri" w:cs="Times New Roman"/>
        </w:rPr>
      </w:pPr>
      <w:r w:rsidRPr="00F06D49">
        <w:rPr>
          <w:rFonts w:eastAsia="Calibri" w:cs="Times New Roman"/>
          <w:b/>
        </w:rPr>
        <w:t xml:space="preserve">SO 02-31-01 ŽST. Pardubice </w:t>
      </w:r>
      <w:proofErr w:type="spellStart"/>
      <w:r w:rsidRPr="00F06D49">
        <w:rPr>
          <w:rFonts w:eastAsia="Calibri" w:cs="Times New Roman"/>
          <w:b/>
        </w:rPr>
        <w:t>hl.n</w:t>
      </w:r>
      <w:proofErr w:type="spellEnd"/>
      <w:r w:rsidRPr="00F06D49">
        <w:rPr>
          <w:rFonts w:eastAsia="Calibri" w:cs="Times New Roman"/>
          <w:b/>
        </w:rPr>
        <w:t>., železniční svršek</w:t>
      </w:r>
    </w:p>
    <w:p w:rsidR="00616F44" w:rsidRPr="00616F44" w:rsidRDefault="00616F44" w:rsidP="00616F44">
      <w:pPr>
        <w:spacing w:after="0" w:line="240" w:lineRule="auto"/>
        <w:jc w:val="both"/>
        <w:rPr>
          <w:rFonts w:eastAsia="Calibri" w:cs="Times New Roman"/>
          <w:b/>
        </w:rPr>
      </w:pPr>
      <w:r w:rsidRPr="00616F44">
        <w:rPr>
          <w:rFonts w:eastAsia="Calibri" w:cs="Times New Roman"/>
        </w:rPr>
        <w:t xml:space="preserve">Ve výkazu výměr  se uvádí níže uvedené položky. Z projektové dokumentace </w:t>
      </w:r>
      <w:proofErr w:type="gramStart"/>
      <w:r w:rsidRPr="00616F44">
        <w:rPr>
          <w:rFonts w:eastAsia="Calibri" w:cs="Times New Roman"/>
        </w:rPr>
        <w:t>není  zřejmé</w:t>
      </w:r>
      <w:proofErr w:type="gramEnd"/>
      <w:r w:rsidRPr="00616F44">
        <w:rPr>
          <w:rFonts w:eastAsia="Calibri" w:cs="Times New Roman"/>
        </w:rPr>
        <w:t xml:space="preserve"> dávkování  a typ doporučeného </w:t>
      </w:r>
      <w:proofErr w:type="spellStart"/>
      <w:r w:rsidRPr="00616F44">
        <w:rPr>
          <w:rFonts w:eastAsia="Calibri" w:cs="Times New Roman"/>
        </w:rPr>
        <w:t>spojiva</w:t>
      </w:r>
      <w:proofErr w:type="spellEnd"/>
      <w:r w:rsidRPr="00616F44">
        <w:rPr>
          <w:rFonts w:eastAsia="Calibri" w:cs="Times New Roman"/>
        </w:rPr>
        <w:t xml:space="preserve">.  V technické správě pro </w:t>
      </w:r>
      <w:r w:rsidRPr="00616F44">
        <w:rPr>
          <w:rFonts w:eastAsia="Calibri" w:cs="Times New Roman"/>
          <w:b/>
        </w:rPr>
        <w:t>SO 02-31-01, SO 02-31-01.01, SO 02-31-11</w:t>
      </w:r>
      <w:r w:rsidRPr="00616F44">
        <w:rPr>
          <w:rFonts w:eastAsia="Calibri" w:cs="Times New Roman"/>
        </w:rPr>
        <w:t xml:space="preserve">, na straně 31 se uvádí, že „V úrovni zemní pláně byly pak zastiženy převážně hlinitopísčité zeminy, které je vhodné zlepšovat směsným hydraulickým pojivem. Typ doporučeného </w:t>
      </w:r>
      <w:proofErr w:type="spellStart"/>
      <w:r w:rsidRPr="00616F44">
        <w:rPr>
          <w:rFonts w:eastAsia="Calibri" w:cs="Times New Roman"/>
        </w:rPr>
        <w:t>spojiva</w:t>
      </w:r>
      <w:proofErr w:type="spellEnd"/>
      <w:r w:rsidRPr="00616F44">
        <w:rPr>
          <w:rFonts w:eastAsia="Calibri" w:cs="Times New Roman"/>
        </w:rPr>
        <w:t xml:space="preserve"> je komentován v samostatné části 3.4.“ </w:t>
      </w:r>
    </w:p>
    <w:p w:rsidR="00616F44" w:rsidRPr="00616F44" w:rsidRDefault="00616F44" w:rsidP="00616F44">
      <w:pPr>
        <w:spacing w:after="0" w:line="240" w:lineRule="auto"/>
        <w:jc w:val="both"/>
        <w:rPr>
          <w:rFonts w:eastAsia="Calibri" w:cs="Times New Roman"/>
        </w:rPr>
      </w:pPr>
      <w:r w:rsidRPr="00616F44">
        <w:rPr>
          <w:rFonts w:eastAsia="Calibri" w:cs="Times New Roman"/>
        </w:rPr>
        <w:t>Žádáme zadavatele o vysvětlení</w:t>
      </w:r>
      <w:r w:rsidRPr="00D47EDC">
        <w:rPr>
          <w:rFonts w:eastAsia="Calibri" w:cs="Times New Roman"/>
        </w:rPr>
        <w:t>, doplnění specifikace a samostatné</w:t>
      </w:r>
      <w:r w:rsidRPr="00616F44">
        <w:rPr>
          <w:rFonts w:eastAsia="Calibri" w:cs="Times New Roman"/>
        </w:rPr>
        <w:t xml:space="preserve"> časti 3.4.</w:t>
      </w:r>
    </w:p>
    <w:p w:rsidR="00616F44" w:rsidRPr="00616F44" w:rsidRDefault="00616F44" w:rsidP="00616F44">
      <w:pPr>
        <w:spacing w:after="0" w:line="240" w:lineRule="auto"/>
        <w:jc w:val="both"/>
        <w:rPr>
          <w:rFonts w:eastAsia="Calibri" w:cs="Times New Roman"/>
          <w:lang w:val="sk-SK"/>
        </w:rPr>
      </w:pPr>
      <w:r w:rsidRPr="00616F44">
        <w:rPr>
          <w:rFonts w:eastAsia="Calibri" w:cs="Times New Roman"/>
          <w:noProof/>
          <w:lang w:eastAsia="cs-CZ"/>
        </w:rPr>
        <w:drawing>
          <wp:inline distT="0" distB="0" distL="0" distR="0" wp14:anchorId="4A5E25F2" wp14:editId="18E2858A">
            <wp:extent cx="6112354" cy="1917700"/>
            <wp:effectExtent l="0" t="0" r="3175" b="6350"/>
            <wp:docPr id="15" name="Obrázok 1" descr="cid:image004.png@01D5F3A8.C3E863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cid:image004.png@01D5F3A8.C3E863E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7778" cy="1916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F44" w:rsidRPr="00BD5319" w:rsidRDefault="00616F44" w:rsidP="00616F4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754094" w:rsidRPr="00C37524" w:rsidRDefault="0050055E" w:rsidP="00C3752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37524">
        <w:rPr>
          <w:rFonts w:eastAsia="Calibri" w:cs="Times New Roman"/>
          <w:lang w:eastAsia="cs-CZ"/>
        </w:rPr>
        <w:t xml:space="preserve">Typ pojiva a předpokládané množství pojiva pro vlhkosti zemin blízké optimální vlhkosti jsou uvedeny v příloze 9.1 – Návrh pražcového podloží, v části 3.4 jak pro ZZVC (směsné pojivo </w:t>
      </w:r>
      <w:r w:rsidR="00C37524">
        <w:rPr>
          <w:rFonts w:eastAsia="Calibri" w:cs="Times New Roman"/>
          <w:lang w:eastAsia="cs-CZ"/>
        </w:rPr>
        <w:br/>
      </w:r>
      <w:r w:rsidRPr="00C37524">
        <w:rPr>
          <w:rFonts w:eastAsia="Calibri" w:cs="Times New Roman"/>
          <w:lang w:eastAsia="cs-CZ"/>
        </w:rPr>
        <w:t>na bázi vápno-cement v poměru 30%:70%, množství 4%), tak i pro ZZC (cement, množství 4%). Celkové množství pojiva musí být stanoveno na základě počátečních zkoušek provedených zhotovitelem s ohledem na jím použitý konkrétní výrobek a aktuální vlhkost zemin v době výstavby.</w:t>
      </w:r>
      <w:r w:rsidR="004B2BA6" w:rsidRPr="00C37524">
        <w:rPr>
          <w:rFonts w:eastAsia="Calibri" w:cs="Times New Roman"/>
          <w:lang w:eastAsia="cs-CZ"/>
        </w:rPr>
        <w:t xml:space="preserve"> Ve Vysvětlení/změnu/doplnění zadávací dokumentace č.</w:t>
      </w:r>
      <w:r w:rsidR="00C37524">
        <w:rPr>
          <w:rFonts w:eastAsia="Calibri" w:cs="Times New Roman"/>
          <w:lang w:eastAsia="cs-CZ"/>
        </w:rPr>
        <w:t xml:space="preserve"> </w:t>
      </w:r>
      <w:r w:rsidR="004B2BA6" w:rsidRPr="00C37524">
        <w:rPr>
          <w:rFonts w:eastAsia="Calibri" w:cs="Times New Roman"/>
          <w:lang w:eastAsia="cs-CZ"/>
        </w:rPr>
        <w:t>3, dotaz č.</w:t>
      </w:r>
      <w:r w:rsidR="00C37524">
        <w:rPr>
          <w:rFonts w:eastAsia="Calibri" w:cs="Times New Roman"/>
          <w:lang w:eastAsia="cs-CZ"/>
        </w:rPr>
        <w:t xml:space="preserve"> </w:t>
      </w:r>
      <w:r w:rsidR="004B2BA6" w:rsidRPr="00C37524">
        <w:rPr>
          <w:rFonts w:eastAsia="Calibri" w:cs="Times New Roman"/>
          <w:lang w:eastAsia="cs-CZ"/>
        </w:rPr>
        <w:t>24 byla v SO 02-31-17 položka č.</w:t>
      </w:r>
      <w:r w:rsidR="00C37524">
        <w:rPr>
          <w:rFonts w:eastAsia="Calibri" w:cs="Times New Roman"/>
          <w:lang w:eastAsia="cs-CZ"/>
        </w:rPr>
        <w:t xml:space="preserve"> </w:t>
      </w:r>
      <w:r w:rsidR="004B2BA6" w:rsidRPr="00C37524">
        <w:rPr>
          <w:rFonts w:eastAsia="Calibri" w:cs="Times New Roman"/>
          <w:lang w:eastAsia="cs-CZ"/>
        </w:rPr>
        <w:t>10 zrušena.</w:t>
      </w:r>
      <w:r w:rsidR="004B2BA6" w:rsidRPr="00C37524">
        <w:t xml:space="preserve"> </w:t>
      </w:r>
      <w:r w:rsidR="004B2BA6" w:rsidRPr="00C37524">
        <w:rPr>
          <w:rFonts w:eastAsia="Calibri" w:cs="Times New Roman"/>
          <w:lang w:eastAsia="cs-CZ"/>
        </w:rPr>
        <w:t>Do ostatních soupisů prací byly doplněny chybějící specifikace.</w:t>
      </w:r>
    </w:p>
    <w:p w:rsidR="0050055E" w:rsidRDefault="0050055E" w:rsidP="00B879CB">
      <w:pPr>
        <w:spacing w:after="0" w:line="240" w:lineRule="auto"/>
        <w:rPr>
          <w:rFonts w:eastAsia="Calibri" w:cs="Times New Roman"/>
          <w:color w:val="00B050"/>
          <w:lang w:eastAsia="cs-CZ"/>
        </w:rPr>
      </w:pPr>
    </w:p>
    <w:p w:rsidR="00754094" w:rsidRPr="00BD5319" w:rsidRDefault="00B4268F" w:rsidP="0075409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19</w:t>
      </w:r>
      <w:r w:rsidR="00754094">
        <w:rPr>
          <w:rFonts w:eastAsia="Calibri" w:cs="Times New Roman"/>
          <w:b/>
          <w:lang w:eastAsia="cs-CZ"/>
        </w:rPr>
        <w:t>9</w:t>
      </w:r>
      <w:r w:rsidR="00754094" w:rsidRPr="00BD5319">
        <w:rPr>
          <w:rFonts w:eastAsia="Calibri" w:cs="Times New Roman"/>
          <w:b/>
          <w:lang w:eastAsia="cs-CZ"/>
        </w:rPr>
        <w:t>:</w:t>
      </w:r>
    </w:p>
    <w:p w:rsidR="00F06D49" w:rsidRDefault="00F06D49" w:rsidP="00616F44">
      <w:pPr>
        <w:spacing w:after="0" w:line="240" w:lineRule="auto"/>
        <w:jc w:val="both"/>
        <w:rPr>
          <w:rFonts w:eastAsia="Calibri" w:cs="Times New Roman"/>
        </w:rPr>
      </w:pPr>
      <w:r w:rsidRPr="00F06D49">
        <w:rPr>
          <w:rFonts w:eastAsia="Calibri" w:cs="Times New Roman"/>
          <w:b/>
        </w:rPr>
        <w:t xml:space="preserve">SO 02-31-01 ŽST. Pardubice </w:t>
      </w:r>
      <w:proofErr w:type="spellStart"/>
      <w:r w:rsidRPr="00F06D49">
        <w:rPr>
          <w:rFonts w:eastAsia="Calibri" w:cs="Times New Roman"/>
          <w:b/>
        </w:rPr>
        <w:t>hl.n</w:t>
      </w:r>
      <w:proofErr w:type="spellEnd"/>
      <w:r w:rsidRPr="00F06D49">
        <w:rPr>
          <w:rFonts w:eastAsia="Calibri" w:cs="Times New Roman"/>
          <w:b/>
        </w:rPr>
        <w:t>., železniční svršek</w:t>
      </w:r>
    </w:p>
    <w:p w:rsidR="00616F44" w:rsidRPr="00616F44" w:rsidRDefault="00616F44" w:rsidP="00616F44">
      <w:pPr>
        <w:spacing w:after="0" w:line="240" w:lineRule="auto"/>
        <w:jc w:val="both"/>
        <w:rPr>
          <w:rFonts w:eastAsia="Calibri" w:cs="Times New Roman"/>
        </w:rPr>
      </w:pPr>
      <w:r w:rsidRPr="00616F44">
        <w:rPr>
          <w:rFonts w:eastAsia="Calibri" w:cs="Times New Roman"/>
        </w:rPr>
        <w:t>Ve výkazu výměr  a v technické správě  se uvádí podkladné vrstvy:</w:t>
      </w:r>
    </w:p>
    <w:p w:rsidR="00616F44" w:rsidRPr="00616F44" w:rsidRDefault="00616F44" w:rsidP="00616F44">
      <w:pPr>
        <w:spacing w:after="0" w:line="240" w:lineRule="auto"/>
        <w:jc w:val="both"/>
        <w:rPr>
          <w:rFonts w:eastAsia="Calibri" w:cs="Times New Roman"/>
        </w:rPr>
      </w:pPr>
      <w:r w:rsidRPr="00616F44">
        <w:rPr>
          <w:rFonts w:eastAsia="Calibri" w:cs="Times New Roman"/>
        </w:rPr>
        <w:t>- podkladní vrstva z cementové stabilizace dovezené z centra SC 350 mm,</w:t>
      </w:r>
    </w:p>
    <w:p w:rsidR="00616F44" w:rsidRPr="00616F44" w:rsidRDefault="00616F44" w:rsidP="00616F44">
      <w:pPr>
        <w:spacing w:after="0" w:line="240" w:lineRule="auto"/>
        <w:jc w:val="both"/>
        <w:rPr>
          <w:rFonts w:eastAsia="Calibri" w:cs="Times New Roman"/>
        </w:rPr>
      </w:pPr>
      <w:r w:rsidRPr="00616F44">
        <w:rPr>
          <w:rFonts w:eastAsia="Calibri" w:cs="Times New Roman"/>
        </w:rPr>
        <w:t>- podkladní vrstva z cementové stabilizace dovezené z centra SC 300 mm.</w:t>
      </w:r>
    </w:p>
    <w:p w:rsidR="00616F44" w:rsidRPr="00616F44" w:rsidRDefault="00616F44" w:rsidP="00616F44">
      <w:pPr>
        <w:spacing w:after="0" w:line="240" w:lineRule="auto"/>
        <w:jc w:val="both"/>
        <w:rPr>
          <w:rFonts w:eastAsia="Calibri" w:cs="Times New Roman"/>
        </w:rPr>
      </w:pPr>
      <w:r w:rsidRPr="00616F44">
        <w:rPr>
          <w:rFonts w:eastAsia="Calibri" w:cs="Times New Roman"/>
        </w:rPr>
        <w:t>Projektová  dokumentace pro SO 02-31-01, SO 02-31-01.01, SO 02-31-11 neuvádí technické specifikace pro výše uvedené podkladné vrstvy.</w:t>
      </w:r>
    </w:p>
    <w:p w:rsidR="00754094" w:rsidRPr="00754094" w:rsidRDefault="00616F44" w:rsidP="00616F44">
      <w:pPr>
        <w:spacing w:after="0" w:line="240" w:lineRule="auto"/>
        <w:jc w:val="both"/>
        <w:rPr>
          <w:rFonts w:eastAsia="Calibri" w:cs="Times New Roman"/>
        </w:rPr>
      </w:pPr>
      <w:r w:rsidRPr="00616F44">
        <w:rPr>
          <w:rFonts w:eastAsia="Calibri" w:cs="Times New Roman"/>
        </w:rPr>
        <w:t>Žádáme zadavatele o vysvětlení, doplnění specifikace.</w:t>
      </w:r>
    </w:p>
    <w:p w:rsidR="00754094" w:rsidRPr="00BD5319" w:rsidRDefault="00754094" w:rsidP="0075409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754094" w:rsidRPr="00C37524" w:rsidRDefault="0050055E" w:rsidP="0075409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37524">
        <w:rPr>
          <w:rFonts w:eastAsia="Calibri" w:cs="Times New Roman"/>
          <w:lang w:eastAsia="cs-CZ"/>
        </w:rPr>
        <w:t>Doplnění specifikace – pro „podkladní vrstvu z cementové stabilizace dovezené z centra“ se s přihlédnutím k požadavkům připravované novelizace předpisu SŽDC S4 uvažuje směs stmelená cementem SC C8/10, zrnitost 0/22 mm.</w:t>
      </w:r>
      <w:r w:rsidR="00D47EDC" w:rsidRPr="00C37524">
        <w:t xml:space="preserve"> </w:t>
      </w:r>
      <w:r w:rsidR="00D47EDC" w:rsidRPr="00C37524">
        <w:rPr>
          <w:rFonts w:eastAsia="Calibri" w:cs="Times New Roman"/>
          <w:lang w:eastAsia="cs-CZ"/>
        </w:rPr>
        <w:t xml:space="preserve">Do soupisu prací byly doplněny </w:t>
      </w:r>
      <w:r w:rsidR="00FF0F74" w:rsidRPr="00C37524">
        <w:rPr>
          <w:rFonts w:eastAsia="Calibri" w:cs="Times New Roman"/>
          <w:lang w:eastAsia="cs-CZ"/>
        </w:rPr>
        <w:t xml:space="preserve">chybějící </w:t>
      </w:r>
      <w:r w:rsidR="00D47EDC" w:rsidRPr="00C37524">
        <w:rPr>
          <w:rFonts w:eastAsia="Calibri" w:cs="Times New Roman"/>
          <w:lang w:eastAsia="cs-CZ"/>
        </w:rPr>
        <w:t>specifikace.</w:t>
      </w:r>
    </w:p>
    <w:p w:rsidR="0050055E" w:rsidRPr="009C24C2" w:rsidRDefault="0050055E" w:rsidP="00754094">
      <w:pPr>
        <w:spacing w:after="0" w:line="240" w:lineRule="auto"/>
        <w:jc w:val="both"/>
        <w:rPr>
          <w:rFonts w:eastAsia="Calibri" w:cs="Times New Roman"/>
        </w:rPr>
      </w:pPr>
    </w:p>
    <w:p w:rsidR="00B4268F" w:rsidRDefault="00754094" w:rsidP="0075409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B4268F">
        <w:rPr>
          <w:rFonts w:eastAsia="Calibri" w:cs="Times New Roman"/>
          <w:b/>
          <w:lang w:eastAsia="cs-CZ"/>
        </w:rPr>
        <w:t>20</w:t>
      </w:r>
      <w:r>
        <w:rPr>
          <w:rFonts w:eastAsia="Calibri" w:cs="Times New Roman"/>
          <w:b/>
          <w:lang w:eastAsia="cs-CZ"/>
        </w:rPr>
        <w:t>0</w:t>
      </w:r>
      <w:r w:rsidRPr="00BD5319">
        <w:rPr>
          <w:rFonts w:eastAsia="Calibri" w:cs="Times New Roman"/>
          <w:b/>
          <w:lang w:eastAsia="cs-CZ"/>
        </w:rPr>
        <w:t>:</w:t>
      </w:r>
    </w:p>
    <w:p w:rsidR="00F366D5" w:rsidRDefault="00F366D5" w:rsidP="00B4268F">
      <w:pPr>
        <w:spacing w:after="0" w:line="240" w:lineRule="auto"/>
        <w:rPr>
          <w:rFonts w:eastAsia="Calibri" w:cs="Times New Roman"/>
        </w:rPr>
      </w:pPr>
      <w:r w:rsidRPr="00F366D5">
        <w:rPr>
          <w:rFonts w:eastAsia="Calibri" w:cs="Times New Roman"/>
          <w:b/>
        </w:rPr>
        <w:t>SO 99-83-01 Náhradní výsadby</w:t>
      </w:r>
    </w:p>
    <w:p w:rsidR="00F366D5" w:rsidRPr="00F366D5" w:rsidRDefault="00F366D5" w:rsidP="00F366D5">
      <w:pPr>
        <w:spacing w:after="0" w:line="240" w:lineRule="auto"/>
        <w:rPr>
          <w:rFonts w:eastAsia="Calibri" w:cs="Times New Roman"/>
        </w:rPr>
      </w:pPr>
      <w:r w:rsidRPr="00F366D5">
        <w:rPr>
          <w:rFonts w:eastAsia="Calibri" w:cs="Times New Roman"/>
        </w:rPr>
        <w:t>Výkaz výměr SO 99-83-01 Náhradní výsadby obsahuje položky:</w:t>
      </w:r>
    </w:p>
    <w:tbl>
      <w:tblPr>
        <w:tblW w:w="9063" w:type="dxa"/>
        <w:tblInd w:w="-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1"/>
        <w:gridCol w:w="1108"/>
        <w:gridCol w:w="1060"/>
        <w:gridCol w:w="1322"/>
        <w:gridCol w:w="2428"/>
        <w:gridCol w:w="920"/>
        <w:gridCol w:w="1324"/>
      </w:tblGrid>
      <w:tr w:rsidR="00F366D5" w:rsidRPr="00F366D5" w:rsidTr="00812A59">
        <w:trPr>
          <w:trHeight w:val="270"/>
        </w:trPr>
        <w:tc>
          <w:tcPr>
            <w:tcW w:w="90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366D5" w:rsidRPr="00F366D5" w:rsidRDefault="00F366D5" w:rsidP="00F366D5">
            <w:pPr>
              <w:spacing w:after="0" w:line="240" w:lineRule="auto"/>
              <w:rPr>
                <w:rFonts w:eastAsia="Calibri" w:cs="Times New Roman"/>
                <w:lang w:val="sk-SK"/>
              </w:rPr>
            </w:pPr>
            <w:r w:rsidRPr="00F366D5">
              <w:rPr>
                <w:rFonts w:eastAsia="Calibri" w:cs="Times New Roman"/>
                <w:lang w:val="sk-SK"/>
              </w:rPr>
              <w:t>1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366D5" w:rsidRPr="00F366D5" w:rsidRDefault="00F366D5" w:rsidP="00F366D5">
            <w:pPr>
              <w:spacing w:after="0" w:line="240" w:lineRule="auto"/>
              <w:rPr>
                <w:rFonts w:eastAsia="Calibri" w:cs="Times New Roman"/>
                <w:lang w:val="sk-SK"/>
              </w:rPr>
            </w:pPr>
            <w:r w:rsidRPr="00F366D5">
              <w:rPr>
                <w:rFonts w:eastAsia="Calibri" w:cs="Times New Roman"/>
                <w:lang w:val="sk-SK"/>
              </w:rPr>
              <w:t>184A2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366D5" w:rsidRPr="00F366D5" w:rsidRDefault="00F366D5" w:rsidP="00F366D5">
            <w:pPr>
              <w:spacing w:after="0" w:line="240" w:lineRule="auto"/>
              <w:rPr>
                <w:rFonts w:eastAsia="Calibri" w:cs="Times New Roman"/>
                <w:lang w:val="sk-SK"/>
              </w:rPr>
            </w:pPr>
            <w:r w:rsidRPr="00F366D5">
              <w:rPr>
                <w:rFonts w:eastAsia="Calibri" w:cs="Times New Roman"/>
                <w:lang w:val="sk-SK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366D5" w:rsidRPr="00F366D5" w:rsidRDefault="00F366D5" w:rsidP="00F366D5">
            <w:pPr>
              <w:spacing w:after="0" w:line="240" w:lineRule="auto"/>
              <w:rPr>
                <w:rFonts w:eastAsia="Calibri" w:cs="Times New Roman"/>
                <w:lang w:val="sk-SK"/>
              </w:rPr>
            </w:pPr>
            <w:r w:rsidRPr="00F366D5">
              <w:rPr>
                <w:rFonts w:eastAsia="Calibri" w:cs="Times New Roman"/>
                <w:lang w:val="sk-SK"/>
              </w:rPr>
              <w:t>OTSKP_2019</w:t>
            </w:r>
          </w:p>
        </w:tc>
        <w:tc>
          <w:tcPr>
            <w:tcW w:w="2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366D5" w:rsidRPr="00F366D5" w:rsidRDefault="00F366D5" w:rsidP="00F366D5">
            <w:pPr>
              <w:spacing w:after="0" w:line="240" w:lineRule="auto"/>
              <w:rPr>
                <w:rFonts w:eastAsia="Calibri" w:cs="Times New Roman"/>
                <w:lang w:val="sk-SK"/>
              </w:rPr>
            </w:pPr>
            <w:r w:rsidRPr="00F366D5">
              <w:rPr>
                <w:rFonts w:eastAsia="Calibri" w:cs="Times New Roman"/>
                <w:lang w:val="sk-SK"/>
              </w:rPr>
              <w:t>VYSAZOVÁNÍ KEŘŮ LISTNATÝCH BEZ BALU VČETNĚ VÝKOPU JAMKY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366D5" w:rsidRPr="00F366D5" w:rsidRDefault="00F366D5" w:rsidP="00F366D5">
            <w:pPr>
              <w:spacing w:after="0" w:line="240" w:lineRule="auto"/>
              <w:rPr>
                <w:rFonts w:eastAsia="Calibri" w:cs="Times New Roman"/>
                <w:lang w:val="sk-SK"/>
              </w:rPr>
            </w:pPr>
            <w:r w:rsidRPr="00F366D5">
              <w:rPr>
                <w:rFonts w:eastAsia="Calibri" w:cs="Times New Roman"/>
                <w:lang w:val="sk-SK"/>
              </w:rPr>
              <w:t>KUS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366D5" w:rsidRPr="00F366D5" w:rsidRDefault="00F366D5" w:rsidP="00F366D5">
            <w:pPr>
              <w:spacing w:after="0" w:line="240" w:lineRule="auto"/>
              <w:rPr>
                <w:rFonts w:eastAsia="Calibri" w:cs="Times New Roman"/>
                <w:lang w:val="sk-SK"/>
              </w:rPr>
            </w:pPr>
            <w:r w:rsidRPr="00F366D5">
              <w:rPr>
                <w:rFonts w:eastAsia="Calibri" w:cs="Times New Roman"/>
                <w:lang w:val="sk-SK"/>
              </w:rPr>
              <w:t>6000</w:t>
            </w:r>
          </w:p>
        </w:tc>
      </w:tr>
      <w:tr w:rsidR="00F366D5" w:rsidRPr="00F366D5" w:rsidTr="00812A59">
        <w:trPr>
          <w:trHeight w:val="585"/>
        </w:trPr>
        <w:tc>
          <w:tcPr>
            <w:tcW w:w="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366D5" w:rsidRPr="00F366D5" w:rsidRDefault="00F366D5" w:rsidP="00F366D5">
            <w:pPr>
              <w:spacing w:after="0" w:line="240" w:lineRule="auto"/>
              <w:rPr>
                <w:rFonts w:eastAsia="Calibri" w:cs="Times New Roman"/>
                <w:lang w:val="sk-SK"/>
              </w:rPr>
            </w:pPr>
            <w:r w:rsidRPr="00F366D5">
              <w:rPr>
                <w:rFonts w:eastAsia="Calibri" w:cs="Times New Roman"/>
                <w:lang w:val="sk-SK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366D5" w:rsidRPr="00F366D5" w:rsidRDefault="00F366D5" w:rsidP="00F366D5">
            <w:pPr>
              <w:spacing w:after="0" w:line="240" w:lineRule="auto"/>
              <w:rPr>
                <w:rFonts w:eastAsia="Calibri" w:cs="Times New Roman"/>
                <w:lang w:val="sk-SK"/>
              </w:rPr>
            </w:pPr>
            <w:r w:rsidRPr="00F366D5">
              <w:rPr>
                <w:rFonts w:eastAsia="Calibri" w:cs="Times New Roman"/>
                <w:lang w:val="sk-SK"/>
              </w:rPr>
              <w:t>184B13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366D5" w:rsidRPr="00F366D5" w:rsidRDefault="00F366D5" w:rsidP="00F366D5">
            <w:pPr>
              <w:spacing w:after="0" w:line="240" w:lineRule="auto"/>
              <w:rPr>
                <w:rFonts w:eastAsia="Calibri" w:cs="Times New Roman"/>
                <w:lang w:val="sk-SK"/>
              </w:rPr>
            </w:pPr>
            <w:r w:rsidRPr="00F366D5">
              <w:rPr>
                <w:rFonts w:eastAsia="Calibri" w:cs="Times New Roman"/>
                <w:lang w:val="sk-SK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366D5" w:rsidRPr="00F366D5" w:rsidRDefault="00F366D5" w:rsidP="00F366D5">
            <w:pPr>
              <w:spacing w:after="0" w:line="240" w:lineRule="auto"/>
              <w:rPr>
                <w:rFonts w:eastAsia="Calibri" w:cs="Times New Roman"/>
                <w:lang w:val="sk-SK"/>
              </w:rPr>
            </w:pPr>
            <w:r w:rsidRPr="00F366D5">
              <w:rPr>
                <w:rFonts w:eastAsia="Calibri" w:cs="Times New Roman"/>
                <w:lang w:val="sk-SK"/>
              </w:rPr>
              <w:t>OTSKP_2019</w:t>
            </w:r>
          </w:p>
        </w:tc>
        <w:tc>
          <w:tcPr>
            <w:tcW w:w="24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366D5" w:rsidRPr="00F366D5" w:rsidRDefault="00F366D5" w:rsidP="00F366D5">
            <w:pPr>
              <w:spacing w:after="0" w:line="240" w:lineRule="auto"/>
              <w:rPr>
                <w:rFonts w:eastAsia="Calibri" w:cs="Times New Roman"/>
                <w:lang w:val="sk-SK"/>
              </w:rPr>
            </w:pPr>
            <w:r w:rsidRPr="00F366D5">
              <w:rPr>
                <w:rFonts w:eastAsia="Calibri" w:cs="Times New Roman"/>
                <w:lang w:val="sk-SK"/>
              </w:rPr>
              <w:t>VYSAZOVÁNÍ STROMŮ LISTNATÝCH S BALEM OBVOD KMENE DO 12CM, PODCHOZÍ VÝŠ MIN 2,2M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366D5" w:rsidRPr="00F366D5" w:rsidRDefault="00F366D5" w:rsidP="00F366D5">
            <w:pPr>
              <w:spacing w:after="0" w:line="240" w:lineRule="auto"/>
              <w:rPr>
                <w:rFonts w:eastAsia="Calibri" w:cs="Times New Roman"/>
                <w:lang w:val="sk-SK"/>
              </w:rPr>
            </w:pPr>
            <w:r w:rsidRPr="00F366D5">
              <w:rPr>
                <w:rFonts w:eastAsia="Calibri" w:cs="Times New Roman"/>
                <w:lang w:val="sk-SK"/>
              </w:rPr>
              <w:t>KUS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366D5" w:rsidRPr="00F366D5" w:rsidRDefault="00F366D5" w:rsidP="00F366D5">
            <w:pPr>
              <w:spacing w:after="0" w:line="240" w:lineRule="auto"/>
              <w:rPr>
                <w:rFonts w:eastAsia="Calibri" w:cs="Times New Roman"/>
                <w:lang w:val="sk-SK"/>
              </w:rPr>
            </w:pPr>
            <w:r w:rsidRPr="00F366D5">
              <w:rPr>
                <w:rFonts w:eastAsia="Calibri" w:cs="Times New Roman"/>
                <w:lang w:val="sk-SK"/>
              </w:rPr>
              <w:t>1300</w:t>
            </w:r>
          </w:p>
        </w:tc>
      </w:tr>
    </w:tbl>
    <w:p w:rsidR="00F366D5" w:rsidRPr="00F366D5" w:rsidRDefault="00F366D5" w:rsidP="00F366D5">
      <w:pPr>
        <w:spacing w:after="0" w:line="240" w:lineRule="auto"/>
        <w:rPr>
          <w:rFonts w:eastAsia="Calibri" w:cs="Times New Roman"/>
          <w:lang w:val="sk-SK"/>
        </w:rPr>
      </w:pPr>
    </w:p>
    <w:p w:rsidR="00754094" w:rsidRDefault="00F366D5" w:rsidP="00F366D5">
      <w:pPr>
        <w:spacing w:after="0" w:line="240" w:lineRule="auto"/>
        <w:rPr>
          <w:rFonts w:eastAsia="Calibri" w:cs="Times New Roman"/>
        </w:rPr>
      </w:pPr>
      <w:bookmarkStart w:id="0" w:name="_GoBack"/>
      <w:bookmarkEnd w:id="0"/>
      <w:r w:rsidRPr="00F366D5">
        <w:rPr>
          <w:rFonts w:eastAsia="Calibri" w:cs="Times New Roman"/>
        </w:rPr>
        <w:lastRenderedPageBreak/>
        <w:t>Žádáme zadavatele doplnění specifikaci druhového složení rostlin pro náhradní výsadbu.</w:t>
      </w:r>
    </w:p>
    <w:p w:rsidR="00B4268F" w:rsidRPr="00BD5319" w:rsidRDefault="00B4268F" w:rsidP="00B4268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941DAA" w:rsidRPr="001F7686" w:rsidRDefault="00281607" w:rsidP="001F768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F7686">
        <w:rPr>
          <w:rFonts w:eastAsia="Calibri" w:cs="Times New Roman"/>
          <w:lang w:eastAsia="cs-CZ"/>
        </w:rPr>
        <w:t>Druhové složení rostlin pro náhradní výsadbu specifikují úřady MO I, V, a VI Pardubic v povolení kácení dřevin. Povolovací procesy probíhají.</w:t>
      </w:r>
      <w:r w:rsidR="00941DAA" w:rsidRPr="001F7686">
        <w:rPr>
          <w:rFonts w:eastAsia="Calibri" w:cs="Times New Roman"/>
          <w:lang w:eastAsia="cs-CZ"/>
        </w:rPr>
        <w:t xml:space="preserve"> Z tohoto důvodu k položce č.</w:t>
      </w:r>
      <w:r w:rsidR="00C37524" w:rsidRPr="001F7686">
        <w:rPr>
          <w:rFonts w:eastAsia="Calibri" w:cs="Times New Roman"/>
          <w:lang w:eastAsia="cs-CZ"/>
        </w:rPr>
        <w:t xml:space="preserve"> </w:t>
      </w:r>
      <w:r w:rsidR="00941DAA" w:rsidRPr="001F7686">
        <w:rPr>
          <w:rFonts w:eastAsia="Calibri" w:cs="Times New Roman"/>
          <w:lang w:eastAsia="cs-CZ"/>
        </w:rPr>
        <w:t>1</w:t>
      </w:r>
      <w:r w:rsidR="00941DAA" w:rsidRPr="001F7686">
        <w:t xml:space="preserve"> doplňujeme specifikaci - </w:t>
      </w:r>
      <w:r w:rsidR="00941DAA" w:rsidRPr="001F7686">
        <w:rPr>
          <w:rFonts w:eastAsia="Calibri" w:cs="Times New Roman"/>
          <w:lang w:eastAsia="cs-CZ"/>
        </w:rPr>
        <w:t>tavolník japonský (</w:t>
      </w:r>
      <w:proofErr w:type="spellStart"/>
      <w:r w:rsidR="00941DAA" w:rsidRPr="001F7686">
        <w:rPr>
          <w:rFonts w:eastAsia="Calibri" w:cs="Times New Roman"/>
          <w:lang w:eastAsia="cs-CZ"/>
        </w:rPr>
        <w:t>Spiraea</w:t>
      </w:r>
      <w:proofErr w:type="spellEnd"/>
      <w:r w:rsidR="00941DAA" w:rsidRPr="001F7686">
        <w:rPr>
          <w:rFonts w:eastAsia="Calibri" w:cs="Times New Roman"/>
          <w:lang w:eastAsia="cs-CZ"/>
        </w:rPr>
        <w:t xml:space="preserve"> </w:t>
      </w:r>
      <w:proofErr w:type="spellStart"/>
      <w:r w:rsidR="00941DAA" w:rsidRPr="001F7686">
        <w:rPr>
          <w:rFonts w:eastAsia="Calibri" w:cs="Times New Roman"/>
          <w:lang w:eastAsia="cs-CZ"/>
        </w:rPr>
        <w:t>japonica</w:t>
      </w:r>
      <w:proofErr w:type="spellEnd"/>
      <w:r w:rsidR="00941DAA" w:rsidRPr="001F7686">
        <w:rPr>
          <w:rFonts w:eastAsia="Calibri" w:cs="Times New Roman"/>
          <w:lang w:eastAsia="cs-CZ"/>
        </w:rPr>
        <w:t>) a k položce č.</w:t>
      </w:r>
      <w:r w:rsidR="00C37524" w:rsidRPr="001F7686">
        <w:rPr>
          <w:rFonts w:eastAsia="Calibri" w:cs="Times New Roman"/>
          <w:lang w:eastAsia="cs-CZ"/>
        </w:rPr>
        <w:t xml:space="preserve"> </w:t>
      </w:r>
      <w:r w:rsidR="00941DAA" w:rsidRPr="001F7686">
        <w:rPr>
          <w:rFonts w:eastAsia="Calibri" w:cs="Times New Roman"/>
          <w:lang w:eastAsia="cs-CZ"/>
        </w:rPr>
        <w:t>2</w:t>
      </w:r>
      <w:r w:rsidR="00C37524" w:rsidRPr="001F7686">
        <w:t xml:space="preserve"> </w:t>
      </w:r>
      <w:r w:rsidR="0044439D" w:rsidRPr="001F7686">
        <w:rPr>
          <w:rFonts w:eastAsia="Calibri" w:cs="Times New Roman"/>
          <w:lang w:eastAsia="cs-CZ"/>
        </w:rPr>
        <w:t xml:space="preserve">doplňujeme specifikaci - </w:t>
      </w:r>
      <w:r w:rsidR="00941DAA" w:rsidRPr="001F7686">
        <w:rPr>
          <w:rFonts w:eastAsia="Calibri" w:cs="Times New Roman"/>
          <w:lang w:eastAsia="cs-CZ"/>
        </w:rPr>
        <w:t>dub červený (</w:t>
      </w:r>
      <w:proofErr w:type="spellStart"/>
      <w:r w:rsidR="00941DAA" w:rsidRPr="001F7686">
        <w:rPr>
          <w:rFonts w:eastAsia="Calibri" w:cs="Times New Roman"/>
          <w:lang w:eastAsia="cs-CZ"/>
        </w:rPr>
        <w:t>Quercus</w:t>
      </w:r>
      <w:proofErr w:type="spellEnd"/>
      <w:r w:rsidR="00941DAA" w:rsidRPr="001F7686">
        <w:rPr>
          <w:rFonts w:eastAsia="Calibri" w:cs="Times New Roman"/>
          <w:lang w:eastAsia="cs-CZ"/>
        </w:rPr>
        <w:t xml:space="preserve"> rubra)</w:t>
      </w:r>
      <w:r w:rsidR="0044439D" w:rsidRPr="001F7686">
        <w:rPr>
          <w:rFonts w:eastAsia="Calibri" w:cs="Times New Roman"/>
          <w:lang w:eastAsia="cs-CZ"/>
        </w:rPr>
        <w:t>. Kusy zůstávají nezměněny. Jakmile Zadavatel získá specifikaci druhového složení rostlin pro náhradní výsadbu od úřadů MO I, V a VI Pardubic</w:t>
      </w:r>
      <w:r w:rsidR="00C37524" w:rsidRPr="001F7686">
        <w:rPr>
          <w:rFonts w:eastAsia="Calibri" w:cs="Times New Roman"/>
          <w:lang w:eastAsia="cs-CZ"/>
        </w:rPr>
        <w:t>,</w:t>
      </w:r>
      <w:r w:rsidR="00F635EF" w:rsidRPr="001F7686">
        <w:t xml:space="preserve"> </w:t>
      </w:r>
      <w:r w:rsidR="00F635EF" w:rsidRPr="001F7686">
        <w:rPr>
          <w:rFonts w:eastAsia="Calibri" w:cs="Times New Roman"/>
          <w:lang w:eastAsia="cs-CZ"/>
        </w:rPr>
        <w:t>podá vysvětlení/ změnu/ doplnění zadávací dokumentace k výše uvedené veřejné zakázce bez předchozí žádosti.</w:t>
      </w:r>
    </w:p>
    <w:p w:rsidR="00B4268F" w:rsidRDefault="00B4268F" w:rsidP="00B4268F">
      <w:pPr>
        <w:spacing w:after="0" w:line="240" w:lineRule="auto"/>
        <w:rPr>
          <w:rFonts w:eastAsia="Calibri" w:cs="Times New Roman"/>
        </w:rPr>
      </w:pPr>
    </w:p>
    <w:p w:rsidR="00754094" w:rsidRPr="00BD5319" w:rsidRDefault="00754094" w:rsidP="0075409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B4268F">
        <w:rPr>
          <w:rFonts w:eastAsia="Calibri" w:cs="Times New Roman"/>
          <w:b/>
          <w:lang w:eastAsia="cs-CZ"/>
        </w:rPr>
        <w:t>20</w:t>
      </w:r>
      <w:r>
        <w:rPr>
          <w:rFonts w:eastAsia="Calibri" w:cs="Times New Roman"/>
          <w:b/>
          <w:lang w:eastAsia="cs-CZ"/>
        </w:rPr>
        <w:t>1</w:t>
      </w:r>
      <w:r w:rsidRPr="00BD5319">
        <w:rPr>
          <w:rFonts w:eastAsia="Calibri" w:cs="Times New Roman"/>
          <w:b/>
          <w:lang w:eastAsia="cs-CZ"/>
        </w:rPr>
        <w:t>:</w:t>
      </w:r>
    </w:p>
    <w:p w:rsidR="00F366D5" w:rsidRPr="00F366D5" w:rsidRDefault="00F366D5" w:rsidP="00F366D5">
      <w:pPr>
        <w:spacing w:after="0" w:line="240" w:lineRule="auto"/>
        <w:jc w:val="both"/>
        <w:rPr>
          <w:rFonts w:eastAsia="Calibri" w:cs="Times New Roman"/>
          <w:b/>
        </w:rPr>
      </w:pPr>
      <w:r w:rsidRPr="00F366D5">
        <w:rPr>
          <w:rFonts w:eastAsia="Calibri" w:cs="Times New Roman"/>
          <w:b/>
        </w:rPr>
        <w:t xml:space="preserve">Stavební objekt: SO 02-31-02 ŽST. Pardubice </w:t>
      </w:r>
      <w:proofErr w:type="spellStart"/>
      <w:r w:rsidRPr="00F366D5">
        <w:rPr>
          <w:rFonts w:eastAsia="Calibri" w:cs="Times New Roman"/>
          <w:b/>
        </w:rPr>
        <w:t>hl.n</w:t>
      </w:r>
      <w:proofErr w:type="spellEnd"/>
      <w:r w:rsidRPr="00F366D5">
        <w:rPr>
          <w:rFonts w:eastAsia="Calibri" w:cs="Times New Roman"/>
          <w:b/>
        </w:rPr>
        <w:t>., železniční svršek, příprava výhybek pro zabezpečovací zařízení</w:t>
      </w:r>
    </w:p>
    <w:p w:rsidR="00F366D5" w:rsidRPr="00F366D5" w:rsidRDefault="00F366D5" w:rsidP="00F366D5">
      <w:pPr>
        <w:spacing w:after="0" w:line="240" w:lineRule="auto"/>
        <w:jc w:val="both"/>
        <w:rPr>
          <w:rFonts w:eastAsia="Calibri" w:cs="Times New Roman"/>
        </w:rPr>
      </w:pPr>
      <w:r w:rsidRPr="00F366D5">
        <w:rPr>
          <w:rFonts w:eastAsia="Calibri" w:cs="Times New Roman"/>
        </w:rPr>
        <w:t>Dle Technické zprávy je uvažováno s vložením dvou kusů výhybek:</w:t>
      </w:r>
    </w:p>
    <w:p w:rsidR="00F366D5" w:rsidRPr="00F366D5" w:rsidRDefault="00F366D5" w:rsidP="00F366D5">
      <w:pPr>
        <w:numPr>
          <w:ilvl w:val="0"/>
          <w:numId w:val="18"/>
        </w:numPr>
        <w:spacing w:after="0" w:line="240" w:lineRule="auto"/>
        <w:jc w:val="both"/>
        <w:rPr>
          <w:rFonts w:eastAsia="Calibri" w:cs="Times New Roman"/>
        </w:rPr>
      </w:pPr>
      <w:r w:rsidRPr="00F366D5">
        <w:rPr>
          <w:rFonts w:eastAsia="Calibri" w:cs="Times New Roman"/>
        </w:rPr>
        <w:t xml:space="preserve">č.154 (km </w:t>
      </w:r>
      <w:r w:rsidRPr="00F366D5">
        <w:rPr>
          <w:rFonts w:eastAsia="Calibri" w:cs="Times New Roman"/>
          <w:lang w:val="sk-SK"/>
        </w:rPr>
        <w:t xml:space="preserve">305,964 492) </w:t>
      </w:r>
      <w:r w:rsidRPr="00F366D5">
        <w:rPr>
          <w:rFonts w:eastAsia="Calibri" w:cs="Times New Roman"/>
          <w:bCs/>
          <w:lang w:val="sk-SK"/>
        </w:rPr>
        <w:t>JS49-1:9-300-L-p-HZ-d-K</w:t>
      </w:r>
    </w:p>
    <w:p w:rsidR="00F366D5" w:rsidRPr="00F366D5" w:rsidRDefault="00F366D5" w:rsidP="00F366D5">
      <w:pPr>
        <w:numPr>
          <w:ilvl w:val="0"/>
          <w:numId w:val="18"/>
        </w:numPr>
        <w:spacing w:after="0" w:line="240" w:lineRule="auto"/>
        <w:jc w:val="both"/>
        <w:rPr>
          <w:rFonts w:eastAsia="Calibri" w:cs="Times New Roman"/>
        </w:rPr>
      </w:pPr>
      <w:r w:rsidRPr="00F366D5">
        <w:rPr>
          <w:rFonts w:eastAsia="Calibri" w:cs="Times New Roman"/>
          <w:bCs/>
          <w:lang w:val="sk-SK"/>
        </w:rPr>
        <w:t xml:space="preserve">č.169 (km </w:t>
      </w:r>
      <w:r w:rsidRPr="00F366D5">
        <w:rPr>
          <w:rFonts w:eastAsia="Calibri" w:cs="Times New Roman"/>
          <w:lang w:val="sk-SK"/>
        </w:rPr>
        <w:t xml:space="preserve">306,055 073) </w:t>
      </w:r>
      <w:r w:rsidRPr="00F366D5">
        <w:rPr>
          <w:rFonts w:eastAsia="Calibri" w:cs="Times New Roman"/>
          <w:bCs/>
          <w:lang w:val="sk-SK"/>
        </w:rPr>
        <w:t>J49-1:9-190-P-p-ČZ-b-KS-SK</w:t>
      </w:r>
    </w:p>
    <w:p w:rsidR="00F366D5" w:rsidRPr="00F366D5" w:rsidRDefault="00F366D5" w:rsidP="00F366D5">
      <w:pPr>
        <w:spacing w:after="0" w:line="240" w:lineRule="auto"/>
        <w:jc w:val="both"/>
        <w:rPr>
          <w:rFonts w:eastAsia="Calibri" w:cs="Times New Roman"/>
        </w:rPr>
      </w:pPr>
      <w:r w:rsidRPr="00F366D5">
        <w:rPr>
          <w:rFonts w:eastAsia="Calibri" w:cs="Times New Roman"/>
        </w:rPr>
        <w:t>Při obou výhybkách je uvažováno jako s nově vloženými výhybkami. Ve výkresu Situace (příloha č.2) je však uvedeno, že:</w:t>
      </w:r>
    </w:p>
    <w:p w:rsidR="00F366D5" w:rsidRPr="00F366D5" w:rsidRDefault="00F366D5" w:rsidP="00F366D5">
      <w:pPr>
        <w:numPr>
          <w:ilvl w:val="0"/>
          <w:numId w:val="18"/>
        </w:numPr>
        <w:spacing w:after="0" w:line="240" w:lineRule="auto"/>
        <w:jc w:val="both"/>
        <w:rPr>
          <w:rFonts w:eastAsia="Calibri" w:cs="Times New Roman"/>
        </w:rPr>
      </w:pPr>
      <w:r w:rsidRPr="00F366D5">
        <w:rPr>
          <w:rFonts w:eastAsia="Calibri" w:cs="Times New Roman"/>
        </w:rPr>
        <w:t xml:space="preserve"> č.154 (km </w:t>
      </w:r>
      <w:r w:rsidRPr="00F366D5">
        <w:rPr>
          <w:rFonts w:eastAsia="Calibri" w:cs="Times New Roman"/>
          <w:lang w:val="sk-SK"/>
        </w:rPr>
        <w:t xml:space="preserve">305,964 492) </w:t>
      </w:r>
      <w:r w:rsidRPr="00F366D5">
        <w:rPr>
          <w:rFonts w:eastAsia="Calibri" w:cs="Times New Roman"/>
          <w:bCs/>
          <w:lang w:val="sk-SK"/>
        </w:rPr>
        <w:t>JS49-1:9-300-L-p-HZ-d-K je regenerovaná výhybka</w:t>
      </w:r>
    </w:p>
    <w:p w:rsidR="00F366D5" w:rsidRPr="00F366D5" w:rsidRDefault="00F366D5" w:rsidP="00F366D5">
      <w:pPr>
        <w:numPr>
          <w:ilvl w:val="0"/>
          <w:numId w:val="18"/>
        </w:numPr>
        <w:spacing w:after="0" w:line="240" w:lineRule="auto"/>
        <w:jc w:val="both"/>
        <w:rPr>
          <w:rFonts w:eastAsia="Calibri" w:cs="Times New Roman"/>
        </w:rPr>
      </w:pPr>
      <w:r w:rsidRPr="00F366D5">
        <w:rPr>
          <w:rFonts w:eastAsia="Calibri" w:cs="Times New Roman"/>
          <w:bCs/>
          <w:lang w:val="sk-SK"/>
        </w:rPr>
        <w:t xml:space="preserve">č.169 (km </w:t>
      </w:r>
      <w:r w:rsidRPr="00F366D5">
        <w:rPr>
          <w:rFonts w:eastAsia="Calibri" w:cs="Times New Roman"/>
          <w:lang w:val="sk-SK"/>
        </w:rPr>
        <w:t xml:space="preserve">306,055 073) </w:t>
      </w:r>
      <w:r w:rsidRPr="00F366D5">
        <w:rPr>
          <w:rFonts w:eastAsia="Calibri" w:cs="Times New Roman"/>
          <w:bCs/>
          <w:lang w:val="sk-SK"/>
        </w:rPr>
        <w:t xml:space="preserve">J49-1:9-190-P-p-ČZ-b-KS-SK je nová výhybka </w:t>
      </w:r>
    </w:p>
    <w:p w:rsidR="00754094" w:rsidRPr="00754094" w:rsidRDefault="00F366D5" w:rsidP="00F366D5">
      <w:pPr>
        <w:spacing w:after="0" w:line="240" w:lineRule="auto"/>
        <w:jc w:val="both"/>
        <w:rPr>
          <w:rFonts w:eastAsia="Calibri" w:cs="Times New Roman"/>
        </w:rPr>
      </w:pPr>
      <w:r w:rsidRPr="00F366D5">
        <w:rPr>
          <w:rFonts w:eastAsia="Calibri" w:cs="Times New Roman"/>
        </w:rPr>
        <w:t>Ve výkazu výměr není uvažována žádná položka spojená s dodáním a vložením výhybek. Doplní Zadavatel předmětné položky do výkazu výměr?</w:t>
      </w:r>
    </w:p>
    <w:p w:rsidR="00754094" w:rsidRPr="00BD5319" w:rsidRDefault="00754094" w:rsidP="0075409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754094" w:rsidRPr="001F7686" w:rsidRDefault="0050055E" w:rsidP="001F768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F7686">
        <w:rPr>
          <w:rFonts w:eastAsia="Calibri" w:cs="Times New Roman"/>
          <w:lang w:eastAsia="cs-CZ"/>
        </w:rPr>
        <w:t>Výhybka č. 154 je v položce č.</w:t>
      </w:r>
      <w:r w:rsidR="00C37524" w:rsidRPr="001F7686">
        <w:rPr>
          <w:rFonts w:eastAsia="Calibri" w:cs="Times New Roman"/>
          <w:lang w:eastAsia="cs-CZ"/>
        </w:rPr>
        <w:t xml:space="preserve"> </w:t>
      </w:r>
      <w:r w:rsidRPr="001F7686">
        <w:rPr>
          <w:rFonts w:eastAsia="Calibri" w:cs="Times New Roman"/>
          <w:lang w:eastAsia="cs-CZ"/>
        </w:rPr>
        <w:t>64,</w:t>
      </w:r>
      <w:r w:rsidR="001F7686" w:rsidRPr="001F7686">
        <w:rPr>
          <w:rFonts w:eastAsia="Calibri" w:cs="Times New Roman"/>
          <w:lang w:eastAsia="cs-CZ"/>
        </w:rPr>
        <w:t xml:space="preserve"> </w:t>
      </w:r>
      <w:r w:rsidRPr="001F7686">
        <w:rPr>
          <w:rFonts w:eastAsia="Calibri" w:cs="Times New Roman"/>
          <w:lang w:eastAsia="cs-CZ"/>
        </w:rPr>
        <w:t>výhybka č. 169 je v položce č.</w:t>
      </w:r>
      <w:r w:rsidR="00C37524" w:rsidRPr="001F7686">
        <w:rPr>
          <w:rFonts w:eastAsia="Calibri" w:cs="Times New Roman"/>
          <w:lang w:eastAsia="cs-CZ"/>
        </w:rPr>
        <w:t xml:space="preserve"> </w:t>
      </w:r>
      <w:r w:rsidRPr="001F7686">
        <w:rPr>
          <w:rFonts w:eastAsia="Calibri" w:cs="Times New Roman"/>
          <w:lang w:eastAsia="cs-CZ"/>
        </w:rPr>
        <w:t>65 soupisu prací SO 02-31-01 Jako regenerovaná výhybka č. 154 bude použita původní výhybka č. 100 ŽST Pardubice. Informace o dodání a vložení výhybek v jiném objektu (SO 02-31-01) je nově doplněna do D_02_01_01_023102_01_TZ.pdf</w:t>
      </w:r>
      <w:r w:rsidR="001F7686" w:rsidRPr="001F7686">
        <w:rPr>
          <w:rFonts w:eastAsia="Calibri" w:cs="Times New Roman"/>
          <w:lang w:eastAsia="cs-CZ"/>
        </w:rPr>
        <w:t>.</w:t>
      </w:r>
    </w:p>
    <w:p w:rsidR="0050055E" w:rsidRDefault="0050055E" w:rsidP="00754094">
      <w:pPr>
        <w:spacing w:after="0" w:line="240" w:lineRule="auto"/>
        <w:rPr>
          <w:rFonts w:eastAsia="Calibri" w:cs="Times New Roman"/>
        </w:rPr>
      </w:pPr>
    </w:p>
    <w:p w:rsidR="00754094" w:rsidRPr="00BD5319" w:rsidRDefault="00754094" w:rsidP="0075409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B4268F">
        <w:rPr>
          <w:rFonts w:eastAsia="Calibri" w:cs="Times New Roman"/>
          <w:b/>
          <w:lang w:eastAsia="cs-CZ"/>
        </w:rPr>
        <w:t>20</w:t>
      </w:r>
      <w:r>
        <w:rPr>
          <w:rFonts w:eastAsia="Calibri" w:cs="Times New Roman"/>
          <w:b/>
          <w:lang w:eastAsia="cs-CZ"/>
        </w:rPr>
        <w:t>2</w:t>
      </w:r>
      <w:r w:rsidRPr="00BD5319">
        <w:rPr>
          <w:rFonts w:eastAsia="Calibri" w:cs="Times New Roman"/>
          <w:b/>
          <w:lang w:eastAsia="cs-CZ"/>
        </w:rPr>
        <w:t>:</w:t>
      </w:r>
    </w:p>
    <w:p w:rsidR="00F366D5" w:rsidRPr="00F366D5" w:rsidRDefault="00F366D5" w:rsidP="00F366D5">
      <w:pPr>
        <w:spacing w:after="0" w:line="240" w:lineRule="auto"/>
        <w:jc w:val="both"/>
        <w:rPr>
          <w:rFonts w:eastAsia="Calibri" w:cs="Times New Roman"/>
          <w:b/>
        </w:rPr>
      </w:pPr>
      <w:r w:rsidRPr="00F366D5">
        <w:rPr>
          <w:rFonts w:eastAsia="Calibri" w:cs="Times New Roman"/>
          <w:b/>
        </w:rPr>
        <w:t xml:space="preserve">Stavební objekt: SO 02-31-02 ŽST. Pardubice </w:t>
      </w:r>
      <w:proofErr w:type="spellStart"/>
      <w:r w:rsidRPr="00F366D5">
        <w:rPr>
          <w:rFonts w:eastAsia="Calibri" w:cs="Times New Roman"/>
          <w:b/>
        </w:rPr>
        <w:t>hl.n</w:t>
      </w:r>
      <w:proofErr w:type="spellEnd"/>
      <w:r w:rsidRPr="00F366D5">
        <w:rPr>
          <w:rFonts w:eastAsia="Calibri" w:cs="Times New Roman"/>
          <w:b/>
        </w:rPr>
        <w:t>., železniční svršek, příprava výhybek pro zabezpečovací zařízení</w:t>
      </w:r>
    </w:p>
    <w:p w:rsidR="00754094" w:rsidRDefault="00F366D5" w:rsidP="00142D80">
      <w:pPr>
        <w:spacing w:after="0" w:line="240" w:lineRule="auto"/>
        <w:jc w:val="both"/>
        <w:rPr>
          <w:rFonts w:eastAsia="Calibri" w:cs="Times New Roman"/>
        </w:rPr>
      </w:pPr>
      <w:r w:rsidRPr="00F366D5">
        <w:rPr>
          <w:rFonts w:eastAsia="Calibri" w:cs="Times New Roman"/>
        </w:rPr>
        <w:t>Může Zadavatel specifikovat rozsah potřebné výměny drobného kolejiva ve výhybkách  v </w:t>
      </w:r>
      <w:proofErr w:type="gramStart"/>
      <w:r w:rsidRPr="00F366D5">
        <w:rPr>
          <w:rFonts w:eastAsia="Calibri" w:cs="Times New Roman"/>
        </w:rPr>
        <w:t>pol.č.</w:t>
      </w:r>
      <w:proofErr w:type="gramEnd"/>
      <w:r w:rsidRPr="00F366D5">
        <w:rPr>
          <w:rFonts w:eastAsia="Calibri" w:cs="Times New Roman"/>
        </w:rPr>
        <w:t>4 (kód položky 543490) VÝMĚNA OSTATNÍHO DROBNÉHO KOLEJIVA v celkovém množství 48,0 párů?</w:t>
      </w:r>
    </w:p>
    <w:p w:rsidR="00754094" w:rsidRPr="00BD5319" w:rsidRDefault="00754094" w:rsidP="0075409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754094" w:rsidRPr="00C37524" w:rsidRDefault="0050055E" w:rsidP="00C37524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  <w:r w:rsidRPr="00C37524">
        <w:rPr>
          <w:rFonts w:eastAsia="Calibri" w:cs="Times New Roman"/>
          <w:lang w:eastAsia="cs-CZ"/>
        </w:rPr>
        <w:t>Uvažováno s výměnou 3 kusů pražců v oblasti závěrů (16 ks – u celkově 14 výhybek – konkrétně 37, 38, 40, 149ab, 153, 156, 157, 160, 163, 165, 166 ab, 170, 171, 186), poznámka: u křižovatkových výhybek 2 závěry</w:t>
      </w:r>
    </w:p>
    <w:p w:rsidR="0050055E" w:rsidRDefault="0050055E" w:rsidP="00754094">
      <w:pPr>
        <w:spacing w:after="0" w:line="240" w:lineRule="auto"/>
        <w:rPr>
          <w:rFonts w:eastAsia="Calibri" w:cs="Times New Roman"/>
        </w:rPr>
      </w:pPr>
    </w:p>
    <w:p w:rsidR="00754094" w:rsidRPr="00BD5319" w:rsidRDefault="00754094" w:rsidP="0075409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B4268F">
        <w:rPr>
          <w:rFonts w:eastAsia="Calibri" w:cs="Times New Roman"/>
          <w:b/>
          <w:lang w:eastAsia="cs-CZ"/>
        </w:rPr>
        <w:t>20</w:t>
      </w:r>
      <w:r>
        <w:rPr>
          <w:rFonts w:eastAsia="Calibri" w:cs="Times New Roman"/>
          <w:b/>
          <w:lang w:eastAsia="cs-CZ"/>
        </w:rPr>
        <w:t>3</w:t>
      </w:r>
    </w:p>
    <w:p w:rsidR="00F366D5" w:rsidRDefault="00F366D5" w:rsidP="00142D80">
      <w:pPr>
        <w:spacing w:after="0" w:line="240" w:lineRule="auto"/>
        <w:jc w:val="both"/>
        <w:rPr>
          <w:rFonts w:eastAsia="Calibri" w:cs="Times New Roman"/>
        </w:rPr>
      </w:pPr>
      <w:r w:rsidRPr="00F366D5">
        <w:rPr>
          <w:rFonts w:eastAsia="Calibri" w:cs="Times New Roman"/>
          <w:b/>
        </w:rPr>
        <w:t xml:space="preserve">Stavební objekt: SO 02-31-03 ŽST. Pardubice </w:t>
      </w:r>
      <w:proofErr w:type="spellStart"/>
      <w:r w:rsidRPr="00F366D5">
        <w:rPr>
          <w:rFonts w:eastAsia="Calibri" w:cs="Times New Roman"/>
          <w:b/>
        </w:rPr>
        <w:t>hl.n</w:t>
      </w:r>
      <w:proofErr w:type="spellEnd"/>
      <w:r w:rsidRPr="00F366D5">
        <w:rPr>
          <w:rFonts w:eastAsia="Calibri" w:cs="Times New Roman"/>
          <w:b/>
        </w:rPr>
        <w:t>., úprava kolejiště ČD, železniční svršek</w:t>
      </w:r>
    </w:p>
    <w:p w:rsidR="00754094" w:rsidRPr="00754094" w:rsidRDefault="00F366D5" w:rsidP="00142D80">
      <w:pPr>
        <w:spacing w:after="0" w:line="240" w:lineRule="auto"/>
        <w:jc w:val="both"/>
        <w:rPr>
          <w:rFonts w:eastAsia="Calibri" w:cs="Times New Roman"/>
        </w:rPr>
      </w:pPr>
      <w:r w:rsidRPr="00F366D5">
        <w:rPr>
          <w:rFonts w:eastAsia="Calibri" w:cs="Times New Roman"/>
        </w:rPr>
        <w:t xml:space="preserve">Ve výkazu výměr je v položce </w:t>
      </w:r>
      <w:proofErr w:type="gramStart"/>
      <w:r w:rsidRPr="00F366D5">
        <w:rPr>
          <w:rFonts w:eastAsia="Calibri" w:cs="Times New Roman"/>
        </w:rPr>
        <w:t>č.24</w:t>
      </w:r>
      <w:proofErr w:type="gramEnd"/>
      <w:r w:rsidRPr="00F366D5">
        <w:rPr>
          <w:rFonts w:eastAsia="Calibri" w:cs="Times New Roman"/>
        </w:rPr>
        <w:t xml:space="preserve"> (kód položky 965223)</w:t>
      </w:r>
      <w:r w:rsidRPr="00F366D5">
        <w:rPr>
          <w:rFonts w:eastAsia="Calibri" w:cs="Times New Roman"/>
          <w:lang w:val="sk-SK"/>
        </w:rPr>
        <w:t xml:space="preserve"> DEMONTÁŽ VÝHYBKOVÉ KONSTRUKCE NA DŘEVĚNÝCH PRAŽCÍCH DO KOLEJOVÝCH POLÍ S ODVOZEM NA MONTÁŽNÍ - ZÁKLADNU S NÁSLEDNÝM </w:t>
      </w:r>
      <w:r w:rsidRPr="00F366D5">
        <w:rPr>
          <w:rFonts w:eastAsia="Calibri" w:cs="Times New Roman"/>
        </w:rPr>
        <w:t>ROZEBRÁNÍM uvažováno s demontáží výhybek v celkovém množství 292,230 m. Může Zadavatel specifikovat jaký je počet demontovaných výhybek, jejich typ a tvar?</w:t>
      </w:r>
    </w:p>
    <w:p w:rsidR="00754094" w:rsidRPr="00BD5319" w:rsidRDefault="00754094" w:rsidP="0075409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754094" w:rsidRPr="00C37524" w:rsidRDefault="0050055E" w:rsidP="00C3752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37524">
        <w:rPr>
          <w:rFonts w:eastAsia="Calibri" w:cs="Times New Roman"/>
          <w:lang w:eastAsia="cs-CZ"/>
        </w:rPr>
        <w:t>Jedná se o 6 výhybek (č. 413</w:t>
      </w:r>
      <w:r w:rsidR="00D80BE7" w:rsidRPr="00C37524">
        <w:rPr>
          <w:rFonts w:eastAsia="Calibri" w:cs="Times New Roman"/>
          <w:lang w:eastAsia="cs-CZ"/>
        </w:rPr>
        <w:t>, 414, 417, 418, 419, 421), viz</w:t>
      </w:r>
      <w:r w:rsidRPr="00C37524">
        <w:rPr>
          <w:rFonts w:eastAsia="Calibri" w:cs="Times New Roman"/>
          <w:lang w:eastAsia="cs-CZ"/>
        </w:rPr>
        <w:t xml:space="preserve"> výkaz výměr, uvedené množství reprezentuje rozvinutou délky výhybek</w:t>
      </w:r>
      <w:r w:rsidR="00C37524">
        <w:rPr>
          <w:rFonts w:eastAsia="Calibri" w:cs="Times New Roman"/>
          <w:lang w:eastAsia="cs-CZ"/>
        </w:rPr>
        <w:t>.</w:t>
      </w:r>
    </w:p>
    <w:p w:rsidR="00D80BE7" w:rsidRDefault="00D80BE7" w:rsidP="00754094">
      <w:pPr>
        <w:spacing w:after="0" w:line="240" w:lineRule="auto"/>
        <w:rPr>
          <w:rFonts w:eastAsia="Calibri" w:cs="Times New Roman"/>
        </w:rPr>
      </w:pPr>
    </w:p>
    <w:p w:rsidR="00754094" w:rsidRPr="00BD5319" w:rsidRDefault="00754094" w:rsidP="0075409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B4268F">
        <w:rPr>
          <w:rFonts w:eastAsia="Calibri" w:cs="Times New Roman"/>
          <w:b/>
          <w:lang w:eastAsia="cs-CZ"/>
        </w:rPr>
        <w:t>20</w:t>
      </w:r>
      <w:r>
        <w:rPr>
          <w:rFonts w:eastAsia="Calibri" w:cs="Times New Roman"/>
          <w:b/>
          <w:lang w:eastAsia="cs-CZ"/>
        </w:rPr>
        <w:t>4</w:t>
      </w:r>
      <w:r w:rsidRPr="00BD5319">
        <w:rPr>
          <w:rFonts w:eastAsia="Calibri" w:cs="Times New Roman"/>
          <w:b/>
          <w:lang w:eastAsia="cs-CZ"/>
        </w:rPr>
        <w:t>:</w:t>
      </w:r>
    </w:p>
    <w:p w:rsidR="00F366D5" w:rsidRDefault="00F366D5" w:rsidP="00142D80">
      <w:pPr>
        <w:spacing w:after="0" w:line="240" w:lineRule="auto"/>
        <w:jc w:val="both"/>
        <w:rPr>
          <w:rFonts w:eastAsia="Calibri" w:cs="Times New Roman"/>
        </w:rPr>
      </w:pPr>
      <w:r w:rsidRPr="00F366D5">
        <w:rPr>
          <w:rFonts w:eastAsia="Calibri" w:cs="Times New Roman"/>
          <w:b/>
        </w:rPr>
        <w:t xml:space="preserve">Stavební objekt: SO 02-31-01 ŽST. Pardubice </w:t>
      </w:r>
      <w:proofErr w:type="spellStart"/>
      <w:r w:rsidRPr="00F366D5">
        <w:rPr>
          <w:rFonts w:eastAsia="Calibri" w:cs="Times New Roman"/>
          <w:b/>
        </w:rPr>
        <w:t>hl.n</w:t>
      </w:r>
      <w:proofErr w:type="spellEnd"/>
      <w:r w:rsidRPr="00F366D5">
        <w:rPr>
          <w:rFonts w:eastAsia="Calibri" w:cs="Times New Roman"/>
          <w:b/>
        </w:rPr>
        <w:t>., železniční svršek</w:t>
      </w:r>
    </w:p>
    <w:p w:rsidR="00754094" w:rsidRPr="00754094" w:rsidRDefault="00F366D5" w:rsidP="00142D80">
      <w:pPr>
        <w:spacing w:after="0" w:line="240" w:lineRule="auto"/>
        <w:jc w:val="both"/>
        <w:rPr>
          <w:rFonts w:eastAsia="Calibri" w:cs="Times New Roman"/>
        </w:rPr>
      </w:pPr>
      <w:r w:rsidRPr="00F366D5">
        <w:rPr>
          <w:rFonts w:eastAsia="Calibri" w:cs="Times New Roman"/>
        </w:rPr>
        <w:t>Ve výkazu výměr v položce č.120 (kód položky 75C871) KOLEJOVÁ PROPOJKA VÝHYBKOVÁ – DODÁVKA je uvažováno s dodávkou 100 kusů kolejových propojek. Může Zadavatel blíže specifikovat, zda se jedná o klasické propojky, nebo o systém AR? Dále jaké jsou koncovky na propojkách, počet lan v propojce, průměr lana a délku lana?</w:t>
      </w:r>
      <w:r w:rsidR="00754094" w:rsidRPr="00754094">
        <w:rPr>
          <w:rFonts w:eastAsia="Calibri" w:cs="Times New Roman"/>
        </w:rPr>
        <w:t xml:space="preserve"> </w:t>
      </w:r>
    </w:p>
    <w:p w:rsidR="00754094" w:rsidRPr="00BD5319" w:rsidRDefault="00754094" w:rsidP="0075409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754094" w:rsidRPr="00C37524" w:rsidRDefault="00D80BE7" w:rsidP="00754094">
      <w:pPr>
        <w:spacing w:after="0" w:line="240" w:lineRule="auto"/>
        <w:rPr>
          <w:rFonts w:eastAsia="Calibri" w:cs="Times New Roman"/>
          <w:lang w:eastAsia="cs-CZ"/>
        </w:rPr>
      </w:pPr>
      <w:r w:rsidRPr="00C37524">
        <w:rPr>
          <w:rFonts w:eastAsia="Calibri" w:cs="Times New Roman"/>
          <w:lang w:eastAsia="cs-CZ"/>
        </w:rPr>
        <w:t>Viz odpověď na dotaz 197</w:t>
      </w:r>
      <w:r w:rsidR="00C37524" w:rsidRPr="00C37524">
        <w:rPr>
          <w:rFonts w:eastAsia="Calibri" w:cs="Times New Roman"/>
          <w:lang w:eastAsia="cs-CZ"/>
        </w:rPr>
        <w:t>.</w:t>
      </w:r>
    </w:p>
    <w:p w:rsidR="00D80BE7" w:rsidRDefault="00D80BE7" w:rsidP="00754094">
      <w:pPr>
        <w:spacing w:after="0" w:line="240" w:lineRule="auto"/>
        <w:rPr>
          <w:rFonts w:eastAsia="Calibri" w:cs="Times New Roman"/>
        </w:rPr>
      </w:pPr>
    </w:p>
    <w:p w:rsidR="00754094" w:rsidRPr="00BD5319" w:rsidRDefault="00754094" w:rsidP="0075409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B4268F">
        <w:rPr>
          <w:rFonts w:eastAsia="Calibri" w:cs="Times New Roman"/>
          <w:b/>
          <w:lang w:eastAsia="cs-CZ"/>
        </w:rPr>
        <w:t>205</w:t>
      </w:r>
      <w:r w:rsidRPr="00BD5319">
        <w:rPr>
          <w:rFonts w:eastAsia="Calibri" w:cs="Times New Roman"/>
          <w:b/>
          <w:lang w:eastAsia="cs-CZ"/>
        </w:rPr>
        <w:t>:</w:t>
      </w:r>
    </w:p>
    <w:p w:rsidR="00F366D5" w:rsidRDefault="00F366D5" w:rsidP="00142D80">
      <w:pPr>
        <w:spacing w:after="0" w:line="240" w:lineRule="auto"/>
        <w:jc w:val="both"/>
      </w:pPr>
      <w:r w:rsidRPr="00F366D5">
        <w:rPr>
          <w:b/>
        </w:rPr>
        <w:t xml:space="preserve">Stavební objekt: SO 02-31-03 ŽST. Pardubice </w:t>
      </w:r>
      <w:proofErr w:type="spellStart"/>
      <w:r w:rsidRPr="00F366D5">
        <w:rPr>
          <w:b/>
        </w:rPr>
        <w:t>hl.n</w:t>
      </w:r>
      <w:proofErr w:type="spellEnd"/>
      <w:r w:rsidRPr="00F366D5">
        <w:rPr>
          <w:b/>
        </w:rPr>
        <w:t>., úprava kolejiště ČD,</w:t>
      </w:r>
    </w:p>
    <w:p w:rsidR="00754094" w:rsidRDefault="00F366D5" w:rsidP="00142D80">
      <w:pPr>
        <w:spacing w:after="0" w:line="240" w:lineRule="auto"/>
        <w:jc w:val="both"/>
      </w:pPr>
      <w:r w:rsidRPr="00F366D5">
        <w:t>Ve výkazu výměr je v položce č.24 (kód položky 965223)</w:t>
      </w:r>
      <w:r w:rsidRPr="00F366D5">
        <w:rPr>
          <w:lang w:val="sk-SK"/>
        </w:rPr>
        <w:t xml:space="preserve"> DEMONTÁŽ VÝHYBKOVÉ KONSTRUKCE NA DŘEVĚNÝCH PRAŽCÍCH DO KOLEJOVÝCH POLÍ S ODVOZEM NA MONTÁŽNÍ - </w:t>
      </w:r>
      <w:r w:rsidRPr="00F366D5">
        <w:rPr>
          <w:lang w:val="sk-SK"/>
        </w:rPr>
        <w:lastRenderedPageBreak/>
        <w:t xml:space="preserve">ZÁKLADNU S NÁSLEDNÝM </w:t>
      </w:r>
      <w:r w:rsidRPr="00F366D5">
        <w:t>ROZEBRÁNÍM uvažováno s demontáží výhybek v celkovém množství 292,230 m. Může Zadavatel specifikovat jaký je počet demontovaných výhybek, jejich typ a tvar?</w:t>
      </w:r>
    </w:p>
    <w:p w:rsidR="00754094" w:rsidRPr="00BD5319" w:rsidRDefault="00754094" w:rsidP="0075409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D80BE7" w:rsidRPr="00C37524" w:rsidRDefault="00D80BE7" w:rsidP="00C37524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  <w:r w:rsidRPr="00C37524">
        <w:rPr>
          <w:rFonts w:eastAsia="Calibri" w:cs="Times New Roman"/>
          <w:lang w:eastAsia="cs-CZ"/>
        </w:rPr>
        <w:t xml:space="preserve">Viz odpověď na dotaz </w:t>
      </w:r>
      <w:r w:rsidR="00124957" w:rsidRPr="00C37524">
        <w:rPr>
          <w:rFonts w:eastAsia="Calibri" w:cs="Times New Roman"/>
          <w:lang w:eastAsia="cs-CZ"/>
        </w:rPr>
        <w:t>203</w:t>
      </w:r>
      <w:r w:rsidR="00C37524" w:rsidRPr="00C37524">
        <w:rPr>
          <w:rFonts w:eastAsia="Calibri" w:cs="Times New Roman"/>
          <w:lang w:eastAsia="cs-CZ"/>
        </w:rPr>
        <w:t>.</w:t>
      </w:r>
    </w:p>
    <w:p w:rsidR="00754094" w:rsidRPr="00754094" w:rsidRDefault="00754094" w:rsidP="00754094">
      <w:pPr>
        <w:spacing w:after="0" w:line="240" w:lineRule="auto"/>
        <w:rPr>
          <w:rFonts w:eastAsia="Calibri" w:cs="Times New Roman"/>
        </w:rPr>
      </w:pPr>
    </w:p>
    <w:p w:rsidR="003D0BD9" w:rsidRPr="00BD5319" w:rsidRDefault="003D0BD9" w:rsidP="003D0BD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206</w:t>
      </w:r>
      <w:r w:rsidRPr="00BD5319">
        <w:rPr>
          <w:rFonts w:eastAsia="Calibri" w:cs="Times New Roman"/>
          <w:b/>
          <w:lang w:eastAsia="cs-CZ"/>
        </w:rPr>
        <w:t>:</w:t>
      </w:r>
    </w:p>
    <w:p w:rsidR="00324A69" w:rsidRDefault="00324A69" w:rsidP="003D0BD9">
      <w:pPr>
        <w:spacing w:after="0" w:line="240" w:lineRule="auto"/>
        <w:jc w:val="both"/>
        <w:rPr>
          <w:rFonts w:eastAsia="Calibri" w:cs="Times New Roman"/>
        </w:rPr>
      </w:pPr>
      <w:r w:rsidRPr="00324A69">
        <w:rPr>
          <w:rFonts w:eastAsia="Calibri" w:cs="Times New Roman"/>
          <w:b/>
        </w:rPr>
        <w:t xml:space="preserve">Stavební objekt: SO 02-31-01 ŽST. Pardubice </w:t>
      </w:r>
      <w:proofErr w:type="spellStart"/>
      <w:r w:rsidRPr="00324A69">
        <w:rPr>
          <w:rFonts w:eastAsia="Calibri" w:cs="Times New Roman"/>
          <w:b/>
        </w:rPr>
        <w:t>hl.n</w:t>
      </w:r>
      <w:proofErr w:type="spellEnd"/>
      <w:r w:rsidRPr="00324A69">
        <w:rPr>
          <w:rFonts w:eastAsia="Calibri" w:cs="Times New Roman"/>
          <w:b/>
        </w:rPr>
        <w:t>., železniční svršek</w:t>
      </w:r>
    </w:p>
    <w:p w:rsidR="003D0BD9" w:rsidRPr="00754094" w:rsidRDefault="00324A69" w:rsidP="003D0BD9">
      <w:pPr>
        <w:spacing w:after="0" w:line="240" w:lineRule="auto"/>
        <w:jc w:val="both"/>
        <w:rPr>
          <w:rFonts w:eastAsia="Calibri" w:cs="Times New Roman"/>
        </w:rPr>
      </w:pPr>
      <w:r w:rsidRPr="00324A69">
        <w:rPr>
          <w:rFonts w:eastAsia="Calibri" w:cs="Times New Roman"/>
        </w:rPr>
        <w:t xml:space="preserve">Ve výkazu výměr v položce č.118 (kód položky 75C231) </w:t>
      </w:r>
      <w:r w:rsidRPr="00324A69">
        <w:rPr>
          <w:rFonts w:eastAsia="Calibri" w:cs="Times New Roman"/>
          <w:lang w:val="sk-SK"/>
        </w:rPr>
        <w:t>NÁVĚSTNÍ TĚLESO PRO VÝHYBKU A VÝKOLEJKU – DODÁVKA</w:t>
      </w:r>
      <w:r w:rsidRPr="00324A69">
        <w:rPr>
          <w:rFonts w:eastAsia="Calibri" w:cs="Times New Roman"/>
        </w:rPr>
        <w:t xml:space="preserve"> je uvažováno celkové množství 9,0 kusů návěstných těles. Může Zadavatel specifikovat jaký typ návěstného tělesa pro výhybku je uvažován v dané položce? Jestli je to návěstné těleso pro jednoduchou výhybku, jednoduchou výhybku obloukovou nebo oboustrannou výhybku</w:t>
      </w:r>
      <w:r w:rsidRPr="00FF0F74">
        <w:rPr>
          <w:rFonts w:eastAsia="Calibri" w:cs="Times New Roman"/>
        </w:rPr>
        <w:t>? Může Zadavatel specifikovat jaký typ návěstného tělesa pro výkolejku je uvažován v dané položce?</w:t>
      </w:r>
      <w:r w:rsidRPr="00324A69">
        <w:rPr>
          <w:rFonts w:eastAsia="Calibri" w:cs="Times New Roman"/>
        </w:rPr>
        <w:t xml:space="preserve"> Jestli se jedná o typ návěstního tělesa 90-112?  </w:t>
      </w:r>
    </w:p>
    <w:p w:rsidR="003D0BD9" w:rsidRPr="00BD5319" w:rsidRDefault="003D0BD9" w:rsidP="003D0BD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3D0BD9" w:rsidRPr="00ED1707" w:rsidRDefault="00124957" w:rsidP="00ED170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D1707">
        <w:rPr>
          <w:rFonts w:eastAsia="Calibri" w:cs="Times New Roman"/>
          <w:lang w:eastAsia="cs-CZ"/>
        </w:rPr>
        <w:t>Jedná se o návěstní tělesa pro jednoduché výhybky vkládané při provizorních stavech (9 KUSŮ) č. 8P, 9P, 10P, 11P, 12P, 14P, 16P, 27P, 73P</w:t>
      </w:r>
      <w:r w:rsidR="00333EEA" w:rsidRPr="00ED1707">
        <w:rPr>
          <w:rFonts w:eastAsia="Calibri" w:cs="Times New Roman"/>
          <w:lang w:eastAsia="cs-CZ"/>
        </w:rPr>
        <w:t>. Výkolejky jsou součástí PS 02-21-01.</w:t>
      </w:r>
    </w:p>
    <w:p w:rsidR="00124957" w:rsidRDefault="00124957" w:rsidP="003D0BD9">
      <w:pPr>
        <w:spacing w:after="0" w:line="240" w:lineRule="auto"/>
        <w:rPr>
          <w:rFonts w:eastAsia="Calibri" w:cs="Times New Roman"/>
        </w:rPr>
      </w:pPr>
    </w:p>
    <w:p w:rsidR="003D0BD9" w:rsidRPr="00BD5319" w:rsidRDefault="003D0BD9" w:rsidP="003D0BD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207</w:t>
      </w:r>
      <w:r w:rsidRPr="00BD5319">
        <w:rPr>
          <w:rFonts w:eastAsia="Calibri" w:cs="Times New Roman"/>
          <w:b/>
          <w:lang w:eastAsia="cs-CZ"/>
        </w:rPr>
        <w:t>:</w:t>
      </w:r>
    </w:p>
    <w:p w:rsidR="00324A69" w:rsidRPr="00324A69" w:rsidRDefault="00324A69" w:rsidP="00324A69">
      <w:pPr>
        <w:spacing w:after="0" w:line="240" w:lineRule="auto"/>
        <w:jc w:val="both"/>
        <w:rPr>
          <w:rFonts w:eastAsia="Calibri" w:cs="Times New Roman"/>
          <w:b/>
        </w:rPr>
      </w:pPr>
      <w:r w:rsidRPr="00324A69">
        <w:rPr>
          <w:rFonts w:eastAsia="Calibri" w:cs="Times New Roman"/>
          <w:b/>
        </w:rPr>
        <w:t xml:space="preserve">Stavební objekt: SO 02-31-01 ŽST. Pardubice </w:t>
      </w:r>
      <w:proofErr w:type="spellStart"/>
      <w:r w:rsidRPr="00324A69">
        <w:rPr>
          <w:rFonts w:eastAsia="Calibri" w:cs="Times New Roman"/>
          <w:b/>
        </w:rPr>
        <w:t>hl.n</w:t>
      </w:r>
      <w:proofErr w:type="spellEnd"/>
      <w:r w:rsidRPr="00324A69">
        <w:rPr>
          <w:rFonts w:eastAsia="Calibri" w:cs="Times New Roman"/>
          <w:b/>
        </w:rPr>
        <w:t>., železniční svršek</w:t>
      </w:r>
    </w:p>
    <w:p w:rsidR="003D0BD9" w:rsidRDefault="00324A69" w:rsidP="003D0BD9">
      <w:pPr>
        <w:spacing w:after="0" w:line="240" w:lineRule="auto"/>
        <w:jc w:val="both"/>
        <w:rPr>
          <w:rFonts w:eastAsia="Calibri" w:cs="Times New Roman"/>
        </w:rPr>
      </w:pPr>
      <w:r w:rsidRPr="00324A69">
        <w:rPr>
          <w:rFonts w:eastAsia="Calibri" w:cs="Times New Roman"/>
        </w:rPr>
        <w:t xml:space="preserve">Ve výkazu výměr v položce č.117 (kód položky 539541) </w:t>
      </w:r>
      <w:r w:rsidRPr="00324A69">
        <w:rPr>
          <w:rFonts w:eastAsia="Calibri" w:cs="Times New Roman"/>
          <w:lang w:val="sk-SK"/>
        </w:rPr>
        <w:t xml:space="preserve">ZVLÁŠTNÍ VYBAVENÍ VÝHYBEK, HÁKOVÝ ZÁVĚR </w:t>
      </w:r>
      <w:r w:rsidRPr="00324A69">
        <w:rPr>
          <w:rFonts w:eastAsia="Calibri" w:cs="Times New Roman"/>
        </w:rPr>
        <w:t xml:space="preserve">je uvažováno dodání celkové množství 9,0 kusů hákových závěrů. Může Zadavatel specifikovat jaký typ hákového závěru pro výhybku jakého tvaru a typu je uvažován v dané položce? Nakolik podle předběžné cenové nabídky od Dodavatele hákových závěrů je mezi jednotlivými hákovými závěry značný cenový rozdíl.  </w:t>
      </w:r>
    </w:p>
    <w:p w:rsidR="003D0BD9" w:rsidRPr="00BD5319" w:rsidRDefault="003D0BD9" w:rsidP="003D0BD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3D0BD9" w:rsidRPr="00ED1707" w:rsidRDefault="00A55F64" w:rsidP="00ED170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D1707">
        <w:rPr>
          <w:rFonts w:eastAsia="Calibri" w:cs="Times New Roman"/>
          <w:lang w:eastAsia="cs-CZ"/>
        </w:rPr>
        <w:t>Jedná se o hákové závěry</w:t>
      </w:r>
      <w:r w:rsidR="00512F30" w:rsidRPr="00ED1707">
        <w:rPr>
          <w:rFonts w:eastAsia="Calibri" w:cs="Times New Roman"/>
          <w:lang w:eastAsia="cs-CZ"/>
        </w:rPr>
        <w:t xml:space="preserve"> pro jednoduché výhybky vkládané při provizorních stavech (9 KUSŮ) č. 8P, 9P, 10P, 11P, 12P, 14P, 16P, 27P, 73P</w:t>
      </w:r>
      <w:r w:rsidR="00ED1707" w:rsidRPr="00ED1707">
        <w:rPr>
          <w:rFonts w:eastAsia="Calibri" w:cs="Times New Roman"/>
          <w:lang w:eastAsia="cs-CZ"/>
        </w:rPr>
        <w:t>.</w:t>
      </w:r>
    </w:p>
    <w:p w:rsidR="00512F30" w:rsidRDefault="00512F30" w:rsidP="003D0BD9">
      <w:pPr>
        <w:spacing w:after="0" w:line="240" w:lineRule="auto"/>
        <w:rPr>
          <w:rFonts w:eastAsia="Calibri" w:cs="Times New Roman"/>
        </w:rPr>
      </w:pPr>
    </w:p>
    <w:p w:rsidR="003D0BD9" w:rsidRPr="00BD5319" w:rsidRDefault="003D0BD9" w:rsidP="003D0BD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208:</w:t>
      </w:r>
    </w:p>
    <w:p w:rsidR="00324A69" w:rsidRPr="00324A69" w:rsidRDefault="00324A69" w:rsidP="00324A69">
      <w:pPr>
        <w:spacing w:after="0" w:line="240" w:lineRule="auto"/>
        <w:jc w:val="both"/>
        <w:rPr>
          <w:rFonts w:eastAsia="Calibri" w:cs="Times New Roman"/>
          <w:b/>
        </w:rPr>
      </w:pPr>
      <w:r w:rsidRPr="00324A69">
        <w:rPr>
          <w:rFonts w:eastAsia="Calibri" w:cs="Times New Roman"/>
          <w:b/>
        </w:rPr>
        <w:t xml:space="preserve">Stavební objekt: SO 02-31-01 ŽST. Pardubice </w:t>
      </w:r>
      <w:proofErr w:type="spellStart"/>
      <w:r w:rsidRPr="00324A69">
        <w:rPr>
          <w:rFonts w:eastAsia="Calibri" w:cs="Times New Roman"/>
          <w:b/>
        </w:rPr>
        <w:t>hl.n</w:t>
      </w:r>
      <w:proofErr w:type="spellEnd"/>
      <w:r w:rsidRPr="00324A69">
        <w:rPr>
          <w:rFonts w:eastAsia="Calibri" w:cs="Times New Roman"/>
          <w:b/>
        </w:rPr>
        <w:t>., železniční svršek</w:t>
      </w:r>
    </w:p>
    <w:p w:rsidR="00324A69" w:rsidRPr="00324A69" w:rsidRDefault="00324A69" w:rsidP="00324A69">
      <w:pPr>
        <w:spacing w:after="0" w:line="240" w:lineRule="auto"/>
        <w:rPr>
          <w:rFonts w:eastAsia="Calibri" w:cs="Times New Roman"/>
        </w:rPr>
      </w:pPr>
      <w:r w:rsidRPr="00324A69">
        <w:rPr>
          <w:rFonts w:eastAsia="Calibri" w:cs="Times New Roman"/>
        </w:rPr>
        <w:t xml:space="preserve">V položce </w:t>
      </w:r>
      <w:proofErr w:type="gramStart"/>
      <w:r w:rsidRPr="00324A69">
        <w:rPr>
          <w:rFonts w:eastAsia="Calibri" w:cs="Times New Roman"/>
        </w:rPr>
        <w:t>č.70</w:t>
      </w:r>
      <w:proofErr w:type="gramEnd"/>
      <w:r w:rsidRPr="00324A69">
        <w:rPr>
          <w:rFonts w:eastAsia="Calibri" w:cs="Times New Roman"/>
        </w:rPr>
        <w:t xml:space="preserve"> (kód položky 74843) VÝSTROJ EOV PRO VÝHYBKU  - ÚPRAVA KLUZNÝCH STOLIČEK A JAZYKOVÝCH OPĚREK je uvažováno množství 60,0 kusů. Podle vyjádření Dodavatele výhybek “jsou vyráběny od roku 1984  již s vybráním pro topnou tyč, nákres dole. Pokud na špici kluzné plochy vybrání není, musí se zakoupit nové stoličky.“</w:t>
      </w:r>
    </w:p>
    <w:p w:rsidR="00324A69" w:rsidRPr="00324A69" w:rsidRDefault="00324A69" w:rsidP="00324A69">
      <w:pPr>
        <w:spacing w:after="0" w:line="240" w:lineRule="auto"/>
        <w:rPr>
          <w:rFonts w:eastAsia="Calibri" w:cs="Times New Roman"/>
        </w:rPr>
      </w:pPr>
      <w:r w:rsidRPr="00324A69">
        <w:rPr>
          <w:rFonts w:eastAsia="Calibri" w:cs="Times New Roman"/>
          <w:noProof/>
          <w:lang w:eastAsia="cs-CZ"/>
        </w:rPr>
        <w:drawing>
          <wp:inline distT="0" distB="0" distL="0" distR="0" wp14:anchorId="36182355" wp14:editId="57104A7F">
            <wp:extent cx="5760720" cy="2925818"/>
            <wp:effectExtent l="0" t="0" r="0" b="8255"/>
            <wp:docPr id="16" name="Obrázok 2" descr="cid:image004.jpg@01D5F914.C654B5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id:image004.jpg@01D5F914.C654B540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925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707" w:rsidRDefault="00ED1707" w:rsidP="00324A69">
      <w:pPr>
        <w:spacing w:after="0" w:line="240" w:lineRule="auto"/>
        <w:rPr>
          <w:rFonts w:eastAsia="Calibri" w:cs="Times New Roman"/>
        </w:rPr>
      </w:pPr>
    </w:p>
    <w:p w:rsidR="00324A69" w:rsidRDefault="00324A69" w:rsidP="00324A69">
      <w:pPr>
        <w:spacing w:after="0" w:line="240" w:lineRule="auto"/>
        <w:rPr>
          <w:rFonts w:eastAsia="Calibri" w:cs="Times New Roman"/>
        </w:rPr>
      </w:pPr>
      <w:r w:rsidRPr="00324A69">
        <w:rPr>
          <w:rFonts w:eastAsia="Calibri" w:cs="Times New Roman"/>
        </w:rPr>
        <w:t xml:space="preserve">Může Zadavatel specifikovat typ, tvar resp. rok výroby výhybky, ve které je uvažována úprava kluzných stoliček a jazykových opěrek? </w:t>
      </w:r>
    </w:p>
    <w:p w:rsidR="003D0BD9" w:rsidRPr="00BD5319" w:rsidRDefault="003D0BD9" w:rsidP="00324A6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3D0BD9" w:rsidRPr="00ED1707" w:rsidRDefault="00512F30" w:rsidP="00ED170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D1707">
        <w:rPr>
          <w:rFonts w:eastAsia="Calibri" w:cs="Times New Roman"/>
          <w:lang w:eastAsia="cs-CZ"/>
        </w:rPr>
        <w:t xml:space="preserve">Úpravy se týkají výhybek č. 34, 35, 36 a 86 (původní číslování 34 (1990), 35 (1990), 36 (neuvedeno) a 86 (2010) údaje v závorce udávají rok vložení, nikoliv jejich rok výroby. </w:t>
      </w:r>
      <w:r w:rsidR="00ED1707" w:rsidRPr="00ED1707">
        <w:rPr>
          <w:rFonts w:eastAsia="Calibri" w:cs="Times New Roman"/>
          <w:lang w:eastAsia="cs-CZ"/>
        </w:rPr>
        <w:br/>
      </w:r>
      <w:r w:rsidRPr="00ED1707">
        <w:rPr>
          <w:rFonts w:eastAsia="Calibri" w:cs="Times New Roman"/>
          <w:lang w:eastAsia="cs-CZ"/>
        </w:rPr>
        <w:t>Z tohoto důvodu uvažujte s uvedeným množstvím úprav kluzných stoliček v soupisu prací.</w:t>
      </w:r>
    </w:p>
    <w:p w:rsidR="00512F30" w:rsidRDefault="00512F30" w:rsidP="003D0BD9">
      <w:pPr>
        <w:spacing w:after="0" w:line="240" w:lineRule="auto"/>
        <w:rPr>
          <w:rFonts w:eastAsia="Calibri" w:cs="Times New Roman"/>
        </w:rPr>
      </w:pPr>
    </w:p>
    <w:p w:rsidR="003D0BD9" w:rsidRPr="00BD5319" w:rsidRDefault="00ED1707" w:rsidP="003D0BD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br/>
      </w:r>
      <w:r w:rsidR="003D0BD9" w:rsidRPr="00BD5319">
        <w:rPr>
          <w:rFonts w:eastAsia="Calibri" w:cs="Times New Roman"/>
          <w:b/>
          <w:lang w:eastAsia="cs-CZ"/>
        </w:rPr>
        <w:t xml:space="preserve">Dotaz č. </w:t>
      </w:r>
      <w:r w:rsidR="003D0BD9">
        <w:rPr>
          <w:rFonts w:eastAsia="Calibri" w:cs="Times New Roman"/>
          <w:b/>
          <w:lang w:eastAsia="cs-CZ"/>
        </w:rPr>
        <w:t>209</w:t>
      </w:r>
      <w:r w:rsidR="003D0BD9" w:rsidRPr="00BD5319">
        <w:rPr>
          <w:rFonts w:eastAsia="Calibri" w:cs="Times New Roman"/>
          <w:b/>
          <w:lang w:eastAsia="cs-CZ"/>
        </w:rPr>
        <w:t>:</w:t>
      </w:r>
    </w:p>
    <w:p w:rsidR="00812A59" w:rsidRDefault="00812A59" w:rsidP="003D0BD9">
      <w:pPr>
        <w:spacing w:after="0" w:line="240" w:lineRule="auto"/>
        <w:jc w:val="both"/>
        <w:rPr>
          <w:rFonts w:eastAsia="Calibri" w:cs="Times New Roman"/>
        </w:rPr>
      </w:pPr>
      <w:r w:rsidRPr="00812A59">
        <w:rPr>
          <w:rFonts w:eastAsia="Calibri" w:cs="Times New Roman"/>
          <w:b/>
        </w:rPr>
        <w:t xml:space="preserve">SO 02-31-01 ŽST. Pardubice </w:t>
      </w:r>
      <w:proofErr w:type="spellStart"/>
      <w:r w:rsidRPr="00812A59">
        <w:rPr>
          <w:rFonts w:eastAsia="Calibri" w:cs="Times New Roman"/>
          <w:b/>
        </w:rPr>
        <w:t>hl.n</w:t>
      </w:r>
      <w:proofErr w:type="spellEnd"/>
      <w:r w:rsidRPr="00812A59">
        <w:rPr>
          <w:rFonts w:eastAsia="Calibri" w:cs="Times New Roman"/>
          <w:b/>
        </w:rPr>
        <w:t>., železniční svršek</w:t>
      </w:r>
    </w:p>
    <w:p w:rsidR="003D0BD9" w:rsidRPr="00754094" w:rsidRDefault="00812A59" w:rsidP="003D0BD9">
      <w:pPr>
        <w:spacing w:after="0" w:line="240" w:lineRule="auto"/>
        <w:jc w:val="both"/>
        <w:rPr>
          <w:rFonts w:eastAsia="Calibri" w:cs="Times New Roman"/>
        </w:rPr>
      </w:pPr>
      <w:r w:rsidRPr="00812A59">
        <w:rPr>
          <w:rFonts w:eastAsia="Calibri" w:cs="Times New Roman"/>
        </w:rPr>
        <w:t>Podle Vysvětlení č.6 odpověď na dotaz č.87, je při regeneraci výhybky nutno uvažovat s dodávkou nových dřevěných pražců. Má Uchazeč uvažovat také s dodávkou nového drobného kolejového upevňovacího materiálu pro tyhle dřevěné pražce? Jestli ano, v jakém rozsahu?</w:t>
      </w:r>
      <w:r w:rsidR="003D0BD9" w:rsidRPr="00754094">
        <w:rPr>
          <w:rFonts w:eastAsia="Calibri" w:cs="Times New Roman"/>
        </w:rPr>
        <w:t xml:space="preserve">. </w:t>
      </w:r>
    </w:p>
    <w:p w:rsidR="003D0BD9" w:rsidRPr="00BD5319" w:rsidRDefault="003D0BD9" w:rsidP="003D0BD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3D0BD9" w:rsidRPr="00ED1707" w:rsidRDefault="00512F30" w:rsidP="003D0BD9">
      <w:pPr>
        <w:spacing w:after="0" w:line="240" w:lineRule="auto"/>
        <w:rPr>
          <w:rFonts w:eastAsia="Calibri" w:cs="Times New Roman"/>
          <w:lang w:eastAsia="cs-CZ"/>
        </w:rPr>
      </w:pPr>
      <w:r w:rsidRPr="00ED1707">
        <w:rPr>
          <w:rFonts w:eastAsia="Calibri" w:cs="Times New Roman"/>
          <w:lang w:eastAsia="cs-CZ"/>
        </w:rPr>
        <w:t>Ano, kromě podkladnic, které budou součástí dodávky výhybky k</w:t>
      </w:r>
      <w:r w:rsidR="00ED1707" w:rsidRPr="00ED1707">
        <w:rPr>
          <w:rFonts w:eastAsia="Calibri" w:cs="Times New Roman"/>
          <w:lang w:eastAsia="cs-CZ"/>
        </w:rPr>
        <w:t> </w:t>
      </w:r>
      <w:r w:rsidRPr="00ED1707">
        <w:rPr>
          <w:rFonts w:eastAsia="Calibri" w:cs="Times New Roman"/>
          <w:lang w:eastAsia="cs-CZ"/>
        </w:rPr>
        <w:t>regeneraci</w:t>
      </w:r>
      <w:r w:rsidR="00ED1707" w:rsidRPr="00ED1707">
        <w:rPr>
          <w:rFonts w:eastAsia="Calibri" w:cs="Times New Roman"/>
          <w:lang w:eastAsia="cs-CZ"/>
        </w:rPr>
        <w:t>.</w:t>
      </w:r>
    </w:p>
    <w:p w:rsidR="00512F30" w:rsidRDefault="00512F30" w:rsidP="003D0BD9">
      <w:pPr>
        <w:spacing w:after="0" w:line="240" w:lineRule="auto"/>
        <w:rPr>
          <w:rFonts w:eastAsia="Calibri" w:cs="Times New Roman"/>
        </w:rPr>
      </w:pPr>
    </w:p>
    <w:p w:rsidR="003D0BD9" w:rsidRPr="00BD5319" w:rsidRDefault="003D0BD9" w:rsidP="003D0BD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210</w:t>
      </w:r>
      <w:r w:rsidRPr="00BD5319">
        <w:rPr>
          <w:rFonts w:eastAsia="Calibri" w:cs="Times New Roman"/>
          <w:b/>
          <w:lang w:eastAsia="cs-CZ"/>
        </w:rPr>
        <w:t>:</w:t>
      </w:r>
    </w:p>
    <w:p w:rsidR="00812A59" w:rsidRDefault="00812A59" w:rsidP="003D0BD9">
      <w:pPr>
        <w:spacing w:after="0" w:line="240" w:lineRule="auto"/>
        <w:jc w:val="both"/>
      </w:pPr>
      <w:r w:rsidRPr="00812A59">
        <w:rPr>
          <w:b/>
        </w:rPr>
        <w:t xml:space="preserve">SO 02-31-01 ŽST. Pardubice </w:t>
      </w:r>
      <w:proofErr w:type="spellStart"/>
      <w:r w:rsidRPr="00812A59">
        <w:rPr>
          <w:b/>
        </w:rPr>
        <w:t>hl.n</w:t>
      </w:r>
      <w:proofErr w:type="spellEnd"/>
      <w:r w:rsidRPr="00812A59">
        <w:rPr>
          <w:b/>
        </w:rPr>
        <w:t>., železniční svršek</w:t>
      </w:r>
    </w:p>
    <w:p w:rsidR="003D0BD9" w:rsidRDefault="00812A59" w:rsidP="003D0BD9">
      <w:pPr>
        <w:spacing w:after="0" w:line="240" w:lineRule="auto"/>
        <w:jc w:val="both"/>
      </w:pPr>
      <w:r w:rsidRPr="00812A59">
        <w:t>Podle Vysvětlení č.6 odpověď na dotaz č.88, je při regeneraci výhybky nutno uvažovat s dodávkou nových dřevěných pražců. Má Uchazeč uvažovat také s dodávkou nového drobného kolejového upevňovacího materiálu pro tyhle dřevěné pražce? Jestli ano, v jakém rozsahu?</w:t>
      </w:r>
      <w:r w:rsidR="003D0BD9" w:rsidRPr="003A5EDB">
        <w:t>.</w:t>
      </w:r>
    </w:p>
    <w:p w:rsidR="003D0BD9" w:rsidRPr="00BD5319" w:rsidRDefault="003D0BD9" w:rsidP="003D0BD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512F30" w:rsidRDefault="00512F30" w:rsidP="003D0BD9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  <w:r w:rsidRPr="00ED1707">
        <w:rPr>
          <w:rFonts w:eastAsia="Calibri" w:cs="Times New Roman"/>
          <w:lang w:eastAsia="cs-CZ"/>
        </w:rPr>
        <w:t>Ano, kromě podkladnic, které budou součástí dodávky výhybky k</w:t>
      </w:r>
      <w:r w:rsidR="00ED1707" w:rsidRPr="00ED1707">
        <w:rPr>
          <w:rFonts w:eastAsia="Calibri" w:cs="Times New Roman"/>
          <w:lang w:eastAsia="cs-CZ"/>
        </w:rPr>
        <w:t> </w:t>
      </w:r>
      <w:r w:rsidRPr="00ED1707">
        <w:rPr>
          <w:rFonts w:eastAsia="Calibri" w:cs="Times New Roman"/>
          <w:lang w:eastAsia="cs-CZ"/>
        </w:rPr>
        <w:t>regeneraci</w:t>
      </w:r>
      <w:r w:rsidR="00ED1707">
        <w:rPr>
          <w:rFonts w:eastAsia="Calibri" w:cs="Times New Roman"/>
          <w:i/>
          <w:color w:val="FF0000"/>
          <w:lang w:eastAsia="cs-CZ"/>
        </w:rPr>
        <w:t>.</w:t>
      </w:r>
      <w:r w:rsidRPr="00512F30">
        <w:rPr>
          <w:rFonts w:eastAsia="Calibri" w:cs="Times New Roman"/>
          <w:i/>
          <w:color w:val="FF0000"/>
          <w:lang w:eastAsia="cs-CZ"/>
        </w:rPr>
        <w:t xml:space="preserve"> </w:t>
      </w:r>
    </w:p>
    <w:p w:rsidR="00512F30" w:rsidRDefault="00512F30" w:rsidP="003D0BD9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3D0BD9" w:rsidRPr="00BD5319" w:rsidRDefault="003D0BD9" w:rsidP="003D0BD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211</w:t>
      </w:r>
      <w:r w:rsidRPr="00BD5319">
        <w:rPr>
          <w:rFonts w:eastAsia="Calibri" w:cs="Times New Roman"/>
          <w:b/>
          <w:lang w:eastAsia="cs-CZ"/>
        </w:rPr>
        <w:t>:</w:t>
      </w:r>
    </w:p>
    <w:p w:rsidR="00812A59" w:rsidRDefault="00812A59" w:rsidP="003D0BD9">
      <w:pPr>
        <w:spacing w:after="0" w:line="240" w:lineRule="auto"/>
        <w:jc w:val="both"/>
        <w:rPr>
          <w:rFonts w:eastAsia="Calibri" w:cs="Times New Roman"/>
        </w:rPr>
      </w:pPr>
      <w:r w:rsidRPr="00812A59">
        <w:rPr>
          <w:rFonts w:eastAsia="Calibri" w:cs="Times New Roman"/>
          <w:b/>
        </w:rPr>
        <w:t xml:space="preserve">SO 02-31-01 ŽST. Pardubice </w:t>
      </w:r>
      <w:proofErr w:type="spellStart"/>
      <w:r w:rsidRPr="00812A59">
        <w:rPr>
          <w:rFonts w:eastAsia="Calibri" w:cs="Times New Roman"/>
          <w:b/>
        </w:rPr>
        <w:t>hl.n</w:t>
      </w:r>
      <w:proofErr w:type="spellEnd"/>
      <w:r w:rsidRPr="00812A59">
        <w:rPr>
          <w:rFonts w:eastAsia="Calibri" w:cs="Times New Roman"/>
          <w:b/>
        </w:rPr>
        <w:t>., železniční svršek</w:t>
      </w:r>
    </w:p>
    <w:p w:rsidR="00812A59" w:rsidRPr="00812A59" w:rsidRDefault="00812A59" w:rsidP="00812A59">
      <w:pPr>
        <w:spacing w:after="0" w:line="240" w:lineRule="auto"/>
        <w:jc w:val="both"/>
        <w:rPr>
          <w:rFonts w:eastAsia="Calibri" w:cs="Times New Roman"/>
        </w:rPr>
      </w:pPr>
      <w:r w:rsidRPr="00812A59">
        <w:rPr>
          <w:rFonts w:eastAsia="Calibri" w:cs="Times New Roman"/>
        </w:rPr>
        <w:t>Podle Vysvětlení č.6 odpověď na dotaz č.76, v položce č. č.31 (kód položky 52D131) KOLEJ R 65 REGENEROVANÁ, ROZD. "C", BEZSTYKOVÁ, PR. BET. PODKLADNICOVÝ, UP. TUHÉ v množství 168,591 m regenerace bude provedena dle technické specifikace položky, materiál bude dodán v demontovaném stavu.</w:t>
      </w:r>
    </w:p>
    <w:p w:rsidR="00812A59" w:rsidRPr="00812A59" w:rsidRDefault="00812A59" w:rsidP="00812A59">
      <w:pPr>
        <w:spacing w:after="0" w:line="240" w:lineRule="auto"/>
        <w:jc w:val="both"/>
        <w:rPr>
          <w:rFonts w:eastAsia="Calibri" w:cs="Times New Roman"/>
        </w:rPr>
      </w:pPr>
      <w:r w:rsidRPr="00812A59">
        <w:rPr>
          <w:rFonts w:eastAsia="Calibri" w:cs="Times New Roman"/>
        </w:rPr>
        <w:t>Podle Technické specifikace položky: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56"/>
        <w:gridCol w:w="5959"/>
        <w:gridCol w:w="1545"/>
      </w:tblGrid>
      <w:tr w:rsidR="00812A59" w:rsidRPr="00812A59" w:rsidTr="00812A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vAlign w:val="center"/>
          </w:tcPr>
          <w:p w:rsidR="00812A59" w:rsidRPr="00812A59" w:rsidRDefault="00812A59" w:rsidP="00812A59">
            <w:pPr>
              <w:jc w:val="both"/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  <w:b/>
                <w:bCs/>
              </w:rPr>
              <w:t>Číslo položky</w:t>
            </w:r>
          </w:p>
        </w:tc>
        <w:tc>
          <w:tcPr>
            <w:tcW w:w="6237" w:type="dxa"/>
          </w:tcPr>
          <w:p w:rsidR="00812A59" w:rsidRPr="00812A59" w:rsidRDefault="00812A59" w:rsidP="00812A5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  <w:b/>
                <w:bCs/>
              </w:rPr>
              <w:t>Název položky</w:t>
            </w:r>
          </w:p>
        </w:tc>
        <w:tc>
          <w:tcPr>
            <w:tcW w:w="1591" w:type="dxa"/>
            <w:vAlign w:val="center"/>
          </w:tcPr>
          <w:p w:rsidR="00812A59" w:rsidRPr="00812A59" w:rsidRDefault="00812A59" w:rsidP="00812A5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  <w:b/>
                <w:bCs/>
              </w:rPr>
              <w:t>Měrná jednotka</w:t>
            </w:r>
          </w:p>
        </w:tc>
      </w:tr>
      <w:tr w:rsidR="00812A59" w:rsidRPr="00812A59" w:rsidTr="00812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vAlign w:val="center"/>
          </w:tcPr>
          <w:p w:rsidR="00812A59" w:rsidRPr="00812A59" w:rsidRDefault="00812A59" w:rsidP="00812A59">
            <w:pPr>
              <w:jc w:val="both"/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  <w:b/>
                <w:bCs/>
              </w:rPr>
              <w:t>52D131</w:t>
            </w:r>
          </w:p>
        </w:tc>
        <w:tc>
          <w:tcPr>
            <w:tcW w:w="6237" w:type="dxa"/>
          </w:tcPr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  <w:b/>
                <w:bCs/>
              </w:rPr>
              <w:t>KOLEJ R 65 REGENEROVANÁ, ROZD. "C", BEZSTYKOVÁ, PR. BET. PODKLADNICOVÝ, UP. TUHÉ</w:t>
            </w:r>
          </w:p>
        </w:tc>
        <w:tc>
          <w:tcPr>
            <w:tcW w:w="1591" w:type="dxa"/>
            <w:vAlign w:val="center"/>
          </w:tcPr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  <w:b/>
                <w:bCs/>
              </w:rPr>
              <w:t>M</w:t>
            </w:r>
          </w:p>
        </w:tc>
      </w:tr>
      <w:tr w:rsidR="00812A59" w:rsidRPr="00812A59" w:rsidTr="00812A59">
        <w:trPr>
          <w:trHeight w:val="37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812A59" w:rsidRPr="00812A59" w:rsidRDefault="00812A59" w:rsidP="00812A59">
            <w:pPr>
              <w:jc w:val="both"/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</w:rPr>
              <w:t>Technická specifikace</w:t>
            </w:r>
          </w:p>
          <w:p w:rsidR="00812A59" w:rsidRPr="00812A59" w:rsidRDefault="00812A59" w:rsidP="00812A59">
            <w:pPr>
              <w:jc w:val="both"/>
              <w:rPr>
                <w:rFonts w:eastAsia="Calibri" w:cs="Times New Roman"/>
              </w:rPr>
            </w:pPr>
          </w:p>
        </w:tc>
        <w:tc>
          <w:tcPr>
            <w:tcW w:w="6237" w:type="dxa"/>
          </w:tcPr>
          <w:p w:rsidR="00812A59" w:rsidRPr="00812A59" w:rsidRDefault="00812A59" w:rsidP="00812A59">
            <w:pPr>
              <w:numPr>
                <w:ilvl w:val="0"/>
                <w:numId w:val="19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</w:rPr>
              <w:t>Položka obsahuje: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</w:rPr>
              <w:t xml:space="preserve"> – ověření kvality vyzískaných materiálů s případnou regenerací do předpisového stavu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</w:rPr>
              <w:t xml:space="preserve"> – defektoskopické zkoušky kolejnic, jsou-li vyžadovány 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</w:rPr>
              <w:t>– dodávku uvedeného typu kolejnic, pražců (popř. mostnic), upevňovadel a drobného kolejiva v uvedeném rozdělení koleje pro normální rozchod kolejí (1435 mm)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</w:rPr>
              <w:t xml:space="preserve"> – montáž kolejových polí ze součástí železničního svršku uvedených typů na montážní základně, popř. přímo na staveništi nebo strojní linkou 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</w:rPr>
              <w:t>– dopravu smontovaných kolejových polí nebo součástí z montážní základny na místo určení, pokud si to zvolená technologie pokládky vyžaduje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</w:rPr>
              <w:t xml:space="preserve"> – zřízení koleje pomocí kolejových polí za použití vhodného kladecího prostředku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</w:rPr>
              <w:t xml:space="preserve"> – </w:t>
            </w:r>
            <w:proofErr w:type="spellStart"/>
            <w:r w:rsidRPr="00812A59">
              <w:rPr>
                <w:rFonts w:eastAsia="Calibri" w:cs="Times New Roman"/>
              </w:rPr>
              <w:t>sespojkování</w:t>
            </w:r>
            <w:proofErr w:type="spellEnd"/>
            <w:r w:rsidRPr="00812A59">
              <w:rPr>
                <w:rFonts w:eastAsia="Calibri" w:cs="Times New Roman"/>
              </w:rPr>
              <w:t xml:space="preserve"> kolejových polí bez jejich svaření 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</w:rPr>
              <w:t>– směrovou a výškovou úpravu koleje do předepsané polohy včetně stabilizace kolejového lože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</w:rPr>
              <w:t xml:space="preserve"> – očištění a naolejování spojkových a svěrkových šroubů před zahájením provozu 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</w:rPr>
              <w:t>– pomocné a dokončovací práce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</w:rPr>
              <w:t xml:space="preserve"> – případné ztížení práce při </w:t>
            </w:r>
            <w:proofErr w:type="spellStart"/>
            <w:r w:rsidRPr="00812A59">
              <w:rPr>
                <w:rFonts w:eastAsia="Calibri" w:cs="Times New Roman"/>
              </w:rPr>
              <w:t>překážách</w:t>
            </w:r>
            <w:proofErr w:type="spellEnd"/>
            <w:r w:rsidRPr="00812A59">
              <w:rPr>
                <w:rFonts w:eastAsia="Calibri" w:cs="Times New Roman"/>
              </w:rPr>
              <w:t xml:space="preserve"> na jedné nebo obou stranách, v tunelu i při rekonstrukcích</w:t>
            </w:r>
          </w:p>
          <w:p w:rsidR="00812A59" w:rsidRPr="00812A59" w:rsidRDefault="00812A59" w:rsidP="00812A59">
            <w:pPr>
              <w:numPr>
                <w:ilvl w:val="0"/>
                <w:numId w:val="19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</w:rPr>
              <w:t>Položka neobsahuje: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</w:rPr>
              <w:t xml:space="preserve"> – zřízení kolejového lože 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</w:rPr>
              <w:t xml:space="preserve">– svařování kolejnic do bezstykové koleje 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</w:rPr>
              <w:t xml:space="preserve">– broušení koleje 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</w:rPr>
              <w:t xml:space="preserve">– případnou dodávku a montáž pražcových kotev 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</w:rPr>
              <w:t>– následnou úpravu směrového a výškového uspořádání koleje</w:t>
            </w:r>
          </w:p>
          <w:p w:rsidR="00812A59" w:rsidRPr="00812A59" w:rsidRDefault="00812A59" w:rsidP="00812A59">
            <w:pPr>
              <w:numPr>
                <w:ilvl w:val="0"/>
                <w:numId w:val="19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</w:rPr>
              <w:t>Způsob měření: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</w:rPr>
              <w:t xml:space="preserve">Měří se délka koleje ve smyslu ČSN 73 6360, tj. v ose koleje. </w:t>
            </w:r>
          </w:p>
        </w:tc>
        <w:tc>
          <w:tcPr>
            <w:tcW w:w="1591" w:type="dxa"/>
          </w:tcPr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</w:p>
        </w:tc>
      </w:tr>
    </w:tbl>
    <w:p w:rsidR="00812A59" w:rsidRPr="00812A59" w:rsidRDefault="00812A59" w:rsidP="00812A59">
      <w:pPr>
        <w:spacing w:after="0" w:line="240" w:lineRule="auto"/>
        <w:jc w:val="both"/>
        <w:rPr>
          <w:rFonts w:eastAsia="Calibri" w:cs="Times New Roman"/>
        </w:rPr>
      </w:pPr>
    </w:p>
    <w:p w:rsidR="003D0BD9" w:rsidRPr="00754094" w:rsidRDefault="00812A59" w:rsidP="00812A59">
      <w:pPr>
        <w:spacing w:after="0" w:line="240" w:lineRule="auto"/>
        <w:jc w:val="both"/>
        <w:rPr>
          <w:rFonts w:eastAsia="Calibri" w:cs="Times New Roman"/>
        </w:rPr>
      </w:pPr>
      <w:r w:rsidRPr="00812A59">
        <w:rPr>
          <w:rFonts w:eastAsia="Calibri" w:cs="Times New Roman"/>
        </w:rPr>
        <w:t>je uvažováno také s dodávkou uvedeného typu kolejnic, pražců (popř. mostnic) a drobného kolejiva v uvedeném rozdělení koleje pro normální rozchod koleje. Dodá veškerý uvedený materiál Zadavatel, nebo má Uchazeč uvažovat v cenové kalkulaci také s dodávkou materiálu?</w:t>
      </w:r>
    </w:p>
    <w:p w:rsidR="003D0BD9" w:rsidRPr="00BD5319" w:rsidRDefault="003D0BD9" w:rsidP="003D0BD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3D0BD9" w:rsidRPr="00ED1707" w:rsidRDefault="00333EEA" w:rsidP="00ED170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D1707">
        <w:rPr>
          <w:rFonts w:eastAsia="Calibri" w:cs="Times New Roman"/>
          <w:lang w:eastAsia="cs-CZ"/>
        </w:rPr>
        <w:t>K</w:t>
      </w:r>
      <w:r w:rsidR="00512F30" w:rsidRPr="00ED1707">
        <w:rPr>
          <w:rFonts w:eastAsia="Calibri" w:cs="Times New Roman"/>
          <w:lang w:eastAsia="cs-CZ"/>
        </w:rPr>
        <w:t xml:space="preserve"> regeneraci budou </w:t>
      </w:r>
      <w:r w:rsidRPr="00ED1707">
        <w:rPr>
          <w:rFonts w:eastAsia="Calibri" w:cs="Times New Roman"/>
          <w:lang w:eastAsia="cs-CZ"/>
        </w:rPr>
        <w:t xml:space="preserve">Zadavatelem </w:t>
      </w:r>
      <w:r w:rsidR="00492827" w:rsidRPr="00ED1707">
        <w:rPr>
          <w:rFonts w:eastAsia="Calibri" w:cs="Times New Roman"/>
          <w:lang w:eastAsia="cs-CZ"/>
        </w:rPr>
        <w:t>poskytnuty</w:t>
      </w:r>
      <w:r w:rsidR="00512F30" w:rsidRPr="00ED1707">
        <w:rPr>
          <w:rFonts w:eastAsia="Calibri" w:cs="Times New Roman"/>
          <w:lang w:eastAsia="cs-CZ"/>
        </w:rPr>
        <w:t xml:space="preserve"> kolejnice a </w:t>
      </w:r>
      <w:r w:rsidR="00492827" w:rsidRPr="00ED1707">
        <w:rPr>
          <w:rFonts w:eastAsia="Calibri" w:cs="Times New Roman"/>
          <w:lang w:eastAsia="cs-CZ"/>
        </w:rPr>
        <w:t xml:space="preserve">betonové </w:t>
      </w:r>
      <w:r w:rsidR="00512F30" w:rsidRPr="00ED1707">
        <w:rPr>
          <w:rFonts w:eastAsia="Calibri" w:cs="Times New Roman"/>
          <w:lang w:eastAsia="cs-CZ"/>
        </w:rPr>
        <w:t>pražce vystrojené podkladnicemi.</w:t>
      </w:r>
      <w:r w:rsidR="00492827" w:rsidRPr="00ED1707">
        <w:rPr>
          <w:rFonts w:eastAsia="Calibri" w:cs="Times New Roman"/>
          <w:lang w:eastAsia="cs-CZ"/>
        </w:rPr>
        <w:t xml:space="preserve"> Ostatní materiál je nutné zahrnout do cenové kalkulace Uchazeče.</w:t>
      </w:r>
    </w:p>
    <w:p w:rsidR="00512F30" w:rsidRDefault="00512F30" w:rsidP="003D0BD9">
      <w:pPr>
        <w:spacing w:after="0" w:line="240" w:lineRule="auto"/>
        <w:rPr>
          <w:rFonts w:eastAsia="Calibri" w:cs="Times New Roman"/>
        </w:rPr>
      </w:pPr>
    </w:p>
    <w:p w:rsidR="003D0BD9" w:rsidRPr="00BD5319" w:rsidRDefault="003D0BD9" w:rsidP="003D0BD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212</w:t>
      </w:r>
      <w:r w:rsidRPr="00BD5319">
        <w:rPr>
          <w:rFonts w:eastAsia="Calibri" w:cs="Times New Roman"/>
          <w:b/>
          <w:lang w:eastAsia="cs-CZ"/>
        </w:rPr>
        <w:t>:</w:t>
      </w:r>
    </w:p>
    <w:p w:rsidR="00812A59" w:rsidRDefault="00812A59" w:rsidP="003D0BD9">
      <w:pPr>
        <w:spacing w:after="0" w:line="240" w:lineRule="auto"/>
        <w:jc w:val="both"/>
        <w:rPr>
          <w:rFonts w:eastAsia="Calibri" w:cs="Times New Roman"/>
        </w:rPr>
      </w:pPr>
      <w:r w:rsidRPr="00812A59">
        <w:rPr>
          <w:rFonts w:eastAsia="Calibri" w:cs="Times New Roman"/>
          <w:b/>
        </w:rPr>
        <w:t xml:space="preserve">SO 02-31-01 ŽST. Pardubice </w:t>
      </w:r>
      <w:proofErr w:type="spellStart"/>
      <w:r w:rsidRPr="00812A59">
        <w:rPr>
          <w:rFonts w:eastAsia="Calibri" w:cs="Times New Roman"/>
          <w:b/>
        </w:rPr>
        <w:t>hl.n</w:t>
      </w:r>
      <w:proofErr w:type="spellEnd"/>
      <w:r w:rsidRPr="00812A59">
        <w:rPr>
          <w:rFonts w:eastAsia="Calibri" w:cs="Times New Roman"/>
          <w:b/>
        </w:rPr>
        <w:t>., železniční svršek</w:t>
      </w:r>
    </w:p>
    <w:p w:rsidR="004B496A" w:rsidRDefault="00812A59" w:rsidP="008E2D8E">
      <w:pPr>
        <w:spacing w:after="0" w:line="240" w:lineRule="auto"/>
        <w:jc w:val="both"/>
        <w:rPr>
          <w:rFonts w:eastAsia="Calibri" w:cs="Times New Roman"/>
        </w:rPr>
      </w:pPr>
      <w:r w:rsidRPr="00812A59">
        <w:rPr>
          <w:rFonts w:eastAsia="Calibri" w:cs="Times New Roman"/>
        </w:rPr>
        <w:t>Podle Vysvětlení č. 7 odpověď na dotaz č. 104, v položce č. 70 (kód položky 743843) VÝSTROJ EOV PRO VÝHYBKU – ÚPRAVA KLUZNÝCH STOLIČEK A JAZYKOVÝCH OPĚREK v množství 70,0 kusů je uvažováno s dodávkou kluzných stoliček. Uchazeč se domnívá, že v dané položce je uvažováno s „</w:t>
      </w:r>
      <w:proofErr w:type="spellStart"/>
      <w:r w:rsidRPr="00812A59">
        <w:rPr>
          <w:rFonts w:eastAsia="Calibri" w:cs="Times New Roman"/>
          <w:lang w:val="sk-SK"/>
        </w:rPr>
        <w:t>dodateční</w:t>
      </w:r>
      <w:proofErr w:type="spellEnd"/>
      <w:r w:rsidRPr="00812A59">
        <w:rPr>
          <w:rFonts w:eastAsia="Calibri" w:cs="Times New Roman"/>
          <w:lang w:val="sk-SK"/>
        </w:rPr>
        <w:t xml:space="preserve"> </w:t>
      </w:r>
      <w:proofErr w:type="spellStart"/>
      <w:r w:rsidRPr="00812A59">
        <w:rPr>
          <w:rFonts w:eastAsia="Calibri" w:cs="Times New Roman"/>
          <w:lang w:val="sk-SK"/>
        </w:rPr>
        <w:t>instalaci</w:t>
      </w:r>
      <w:proofErr w:type="spellEnd"/>
      <w:r w:rsidRPr="00812A59">
        <w:rPr>
          <w:rFonts w:eastAsia="Calibri" w:cs="Times New Roman"/>
          <w:lang w:val="sk-SK"/>
        </w:rPr>
        <w:t xml:space="preserve"> EOV do starších </w:t>
      </w:r>
      <w:proofErr w:type="spellStart"/>
      <w:r w:rsidRPr="00812A59">
        <w:rPr>
          <w:rFonts w:eastAsia="Calibri" w:cs="Times New Roman"/>
          <w:lang w:val="sk-SK"/>
        </w:rPr>
        <w:t>výhybek</w:t>
      </w:r>
      <w:proofErr w:type="spellEnd"/>
      <w:r w:rsidRPr="00812A59">
        <w:rPr>
          <w:rFonts w:eastAsia="Calibri" w:cs="Times New Roman"/>
          <w:lang w:val="sk-SK"/>
        </w:rPr>
        <w:t xml:space="preserve">, u </w:t>
      </w:r>
      <w:proofErr w:type="spellStart"/>
      <w:r w:rsidRPr="00812A59">
        <w:rPr>
          <w:rFonts w:eastAsia="Calibri" w:cs="Times New Roman"/>
          <w:lang w:val="sk-SK"/>
        </w:rPr>
        <w:t>kterých</w:t>
      </w:r>
      <w:proofErr w:type="spellEnd"/>
      <w:r w:rsidRPr="00812A59">
        <w:rPr>
          <w:rFonts w:eastAsia="Calibri" w:cs="Times New Roman"/>
          <w:lang w:val="sk-SK"/>
        </w:rPr>
        <w:t xml:space="preserve"> </w:t>
      </w:r>
      <w:proofErr w:type="spellStart"/>
      <w:r w:rsidRPr="00812A59">
        <w:rPr>
          <w:rFonts w:eastAsia="Calibri" w:cs="Times New Roman"/>
          <w:lang w:val="sk-SK"/>
        </w:rPr>
        <w:t>není</w:t>
      </w:r>
      <w:proofErr w:type="spellEnd"/>
      <w:r w:rsidRPr="00812A59">
        <w:rPr>
          <w:rFonts w:eastAsia="Calibri" w:cs="Times New Roman"/>
          <w:lang w:val="sk-SK"/>
        </w:rPr>
        <w:t xml:space="preserve"> </w:t>
      </w:r>
      <w:proofErr w:type="spellStart"/>
      <w:r w:rsidRPr="00812A59">
        <w:rPr>
          <w:rFonts w:eastAsia="Calibri" w:cs="Times New Roman"/>
          <w:lang w:val="sk-SK"/>
        </w:rPr>
        <w:t>kluzná</w:t>
      </w:r>
      <w:proofErr w:type="spellEnd"/>
      <w:r w:rsidRPr="00812A59">
        <w:rPr>
          <w:rFonts w:eastAsia="Calibri" w:cs="Times New Roman"/>
          <w:lang w:val="sk-SK"/>
        </w:rPr>
        <w:t xml:space="preserve"> stolička</w:t>
      </w:r>
      <w:r w:rsidR="008E2D8E">
        <w:rPr>
          <w:rFonts w:eastAsia="Calibri" w:cs="Times New Roman"/>
          <w:lang w:val="sk-SK"/>
        </w:rPr>
        <w:t xml:space="preserve"> </w:t>
      </w:r>
      <w:proofErr w:type="spellStart"/>
      <w:r w:rsidRPr="00812A59">
        <w:rPr>
          <w:rFonts w:eastAsia="Calibri" w:cs="Times New Roman"/>
          <w:lang w:val="sk-SK"/>
        </w:rPr>
        <w:t>uzpůsobena</w:t>
      </w:r>
      <w:proofErr w:type="spellEnd"/>
      <w:r w:rsidRPr="00812A59">
        <w:rPr>
          <w:rFonts w:eastAsia="Calibri" w:cs="Times New Roman"/>
          <w:lang w:val="sk-SK"/>
        </w:rPr>
        <w:t xml:space="preserve"> k </w:t>
      </w:r>
      <w:proofErr w:type="spellStart"/>
      <w:r w:rsidRPr="00812A59">
        <w:rPr>
          <w:rFonts w:eastAsia="Calibri" w:cs="Times New Roman"/>
          <w:lang w:val="sk-SK"/>
        </w:rPr>
        <w:t>umístění</w:t>
      </w:r>
      <w:proofErr w:type="spellEnd"/>
      <w:r w:rsidRPr="00812A59">
        <w:rPr>
          <w:rFonts w:eastAsia="Calibri" w:cs="Times New Roman"/>
          <w:lang w:val="sk-SK"/>
        </w:rPr>
        <w:t xml:space="preserve"> </w:t>
      </w:r>
      <w:proofErr w:type="spellStart"/>
      <w:r w:rsidRPr="00812A59">
        <w:rPr>
          <w:rFonts w:eastAsia="Calibri" w:cs="Times New Roman"/>
          <w:lang w:val="sk-SK"/>
        </w:rPr>
        <w:t>topných</w:t>
      </w:r>
      <w:proofErr w:type="spellEnd"/>
      <w:r w:rsidRPr="00812A59">
        <w:rPr>
          <w:rFonts w:eastAsia="Calibri" w:cs="Times New Roman"/>
          <w:lang w:val="sk-SK"/>
        </w:rPr>
        <w:t xml:space="preserve"> tyčí pod </w:t>
      </w:r>
      <w:proofErr w:type="spellStart"/>
      <w:r w:rsidRPr="00812A59">
        <w:rPr>
          <w:rFonts w:eastAsia="Calibri" w:cs="Times New Roman"/>
          <w:lang w:val="sk-SK"/>
        </w:rPr>
        <w:t>kluzné</w:t>
      </w:r>
      <w:proofErr w:type="spellEnd"/>
      <w:r w:rsidRPr="00812A59">
        <w:rPr>
          <w:rFonts w:eastAsia="Calibri" w:cs="Times New Roman"/>
          <w:lang w:val="sk-SK"/>
        </w:rPr>
        <w:t xml:space="preserve"> </w:t>
      </w:r>
      <w:proofErr w:type="spellStart"/>
      <w:r w:rsidRPr="00812A59">
        <w:rPr>
          <w:rFonts w:eastAsia="Calibri" w:cs="Times New Roman"/>
          <w:lang w:val="sk-SK"/>
        </w:rPr>
        <w:t>desky</w:t>
      </w:r>
      <w:proofErr w:type="spellEnd"/>
      <w:r w:rsidRPr="00812A59">
        <w:rPr>
          <w:rFonts w:eastAsia="Calibri" w:cs="Times New Roman"/>
          <w:lang w:val="sk-SK"/>
        </w:rPr>
        <w:t xml:space="preserve">, a </w:t>
      </w:r>
      <w:proofErr w:type="spellStart"/>
      <w:r w:rsidRPr="00812A59">
        <w:rPr>
          <w:rFonts w:eastAsia="Calibri" w:cs="Times New Roman"/>
          <w:lang w:val="sk-SK"/>
        </w:rPr>
        <w:t>proto</w:t>
      </w:r>
      <w:proofErr w:type="spellEnd"/>
      <w:r w:rsidRPr="00812A59">
        <w:rPr>
          <w:rFonts w:eastAsia="Calibri" w:cs="Times New Roman"/>
          <w:lang w:val="sk-SK"/>
        </w:rPr>
        <w:t xml:space="preserve"> je možné v </w:t>
      </w:r>
      <w:proofErr w:type="spellStart"/>
      <w:r w:rsidRPr="00812A59">
        <w:rPr>
          <w:rFonts w:eastAsia="Calibri" w:cs="Times New Roman"/>
          <w:lang w:val="sk-SK"/>
        </w:rPr>
        <w:t>nezbytně</w:t>
      </w:r>
      <w:proofErr w:type="spellEnd"/>
      <w:r w:rsidRPr="00812A59">
        <w:rPr>
          <w:rFonts w:eastAsia="Calibri" w:cs="Times New Roman"/>
          <w:lang w:val="sk-SK"/>
        </w:rPr>
        <w:t xml:space="preserve"> </w:t>
      </w:r>
      <w:proofErr w:type="spellStart"/>
      <w:r w:rsidRPr="00812A59">
        <w:rPr>
          <w:rFonts w:eastAsia="Calibri" w:cs="Times New Roman"/>
          <w:lang w:val="sk-SK"/>
        </w:rPr>
        <w:t>nutném</w:t>
      </w:r>
      <w:proofErr w:type="spellEnd"/>
      <w:r w:rsidR="008E2D8E">
        <w:rPr>
          <w:rFonts w:eastAsia="Calibri" w:cs="Times New Roman"/>
          <w:lang w:val="sk-SK"/>
        </w:rPr>
        <w:t xml:space="preserve"> </w:t>
      </w:r>
      <w:r w:rsidRPr="00812A59">
        <w:rPr>
          <w:rFonts w:eastAsia="Calibri" w:cs="Times New Roman"/>
          <w:lang w:val="sk-SK"/>
        </w:rPr>
        <w:lastRenderedPageBreak/>
        <w:t xml:space="preserve">rozsahu </w:t>
      </w:r>
      <w:proofErr w:type="spellStart"/>
      <w:r w:rsidRPr="00812A59">
        <w:rPr>
          <w:rFonts w:eastAsia="Calibri" w:cs="Times New Roman"/>
          <w:lang w:val="sk-SK"/>
        </w:rPr>
        <w:t>upravit</w:t>
      </w:r>
      <w:proofErr w:type="spellEnd"/>
      <w:r w:rsidRPr="00812A59">
        <w:rPr>
          <w:rFonts w:eastAsia="Calibri" w:cs="Times New Roman"/>
          <w:lang w:val="sk-SK"/>
        </w:rPr>
        <w:t xml:space="preserve"> (</w:t>
      </w:r>
      <w:proofErr w:type="spellStart"/>
      <w:r w:rsidRPr="00812A59">
        <w:rPr>
          <w:rFonts w:eastAsia="Calibri" w:cs="Times New Roman"/>
          <w:lang w:val="sk-SK"/>
        </w:rPr>
        <w:t>zkrátit</w:t>
      </w:r>
      <w:proofErr w:type="spellEnd"/>
      <w:r w:rsidRPr="00812A59">
        <w:rPr>
          <w:rFonts w:eastAsia="Calibri" w:cs="Times New Roman"/>
          <w:lang w:val="sk-SK"/>
        </w:rPr>
        <w:t xml:space="preserve">) </w:t>
      </w:r>
      <w:proofErr w:type="spellStart"/>
      <w:r w:rsidRPr="00812A59">
        <w:rPr>
          <w:rFonts w:eastAsia="Calibri" w:cs="Times New Roman"/>
          <w:lang w:val="sk-SK"/>
        </w:rPr>
        <w:t>kluzné</w:t>
      </w:r>
      <w:proofErr w:type="spellEnd"/>
      <w:r w:rsidRPr="00812A59">
        <w:rPr>
          <w:rFonts w:eastAsia="Calibri" w:cs="Times New Roman"/>
          <w:lang w:val="sk-SK"/>
        </w:rPr>
        <w:t xml:space="preserve"> stoličky. </w:t>
      </w:r>
      <w:proofErr w:type="spellStart"/>
      <w:r w:rsidRPr="00812A59">
        <w:rPr>
          <w:rFonts w:eastAsia="Calibri" w:cs="Times New Roman"/>
          <w:lang w:val="sk-SK"/>
        </w:rPr>
        <w:t>Při</w:t>
      </w:r>
      <w:proofErr w:type="spellEnd"/>
      <w:r w:rsidRPr="00812A59">
        <w:rPr>
          <w:rFonts w:eastAsia="Calibri" w:cs="Times New Roman"/>
          <w:lang w:val="sk-SK"/>
        </w:rPr>
        <w:t xml:space="preserve"> </w:t>
      </w:r>
      <w:proofErr w:type="spellStart"/>
      <w:r w:rsidRPr="00812A59">
        <w:rPr>
          <w:rFonts w:eastAsia="Calibri" w:cs="Times New Roman"/>
          <w:lang w:val="sk-SK"/>
        </w:rPr>
        <w:t>této</w:t>
      </w:r>
      <w:proofErr w:type="spellEnd"/>
      <w:r w:rsidRPr="00812A59">
        <w:rPr>
          <w:rFonts w:eastAsia="Calibri" w:cs="Times New Roman"/>
          <w:lang w:val="sk-SK"/>
        </w:rPr>
        <w:t xml:space="preserve"> </w:t>
      </w:r>
      <w:proofErr w:type="spellStart"/>
      <w:r w:rsidRPr="00812A59">
        <w:rPr>
          <w:rFonts w:eastAsia="Calibri" w:cs="Times New Roman"/>
          <w:lang w:val="sk-SK"/>
        </w:rPr>
        <w:t>úpravě</w:t>
      </w:r>
      <w:proofErr w:type="spellEnd"/>
      <w:r w:rsidRPr="00812A59">
        <w:rPr>
          <w:rFonts w:eastAsia="Calibri" w:cs="Times New Roman"/>
          <w:lang w:val="sk-SK"/>
        </w:rPr>
        <w:t xml:space="preserve"> však </w:t>
      </w:r>
      <w:proofErr w:type="spellStart"/>
      <w:r w:rsidRPr="00812A59">
        <w:rPr>
          <w:rFonts w:eastAsia="Calibri" w:cs="Times New Roman"/>
          <w:lang w:val="sk-SK"/>
        </w:rPr>
        <w:t>nesmí</w:t>
      </w:r>
      <w:proofErr w:type="spellEnd"/>
      <w:r w:rsidRPr="00812A59">
        <w:rPr>
          <w:rFonts w:eastAsia="Calibri" w:cs="Times New Roman"/>
          <w:lang w:val="sk-SK"/>
        </w:rPr>
        <w:t xml:space="preserve"> </w:t>
      </w:r>
      <w:proofErr w:type="spellStart"/>
      <w:r w:rsidRPr="00812A59">
        <w:rPr>
          <w:rFonts w:eastAsia="Calibri" w:cs="Times New Roman"/>
          <w:lang w:val="sk-SK"/>
        </w:rPr>
        <w:t>dojít</w:t>
      </w:r>
      <w:proofErr w:type="spellEnd"/>
      <w:r w:rsidRPr="00812A59">
        <w:rPr>
          <w:rFonts w:eastAsia="Calibri" w:cs="Times New Roman"/>
          <w:lang w:val="sk-SK"/>
        </w:rPr>
        <w:t xml:space="preserve"> k </w:t>
      </w:r>
      <w:proofErr w:type="spellStart"/>
      <w:r w:rsidRPr="00812A59">
        <w:rPr>
          <w:rFonts w:eastAsia="Calibri" w:cs="Times New Roman"/>
          <w:lang w:val="sk-SK"/>
        </w:rPr>
        <w:t>poškození</w:t>
      </w:r>
      <w:proofErr w:type="spellEnd"/>
      <w:r w:rsidRPr="00812A59">
        <w:rPr>
          <w:rFonts w:eastAsia="Calibri" w:cs="Times New Roman"/>
          <w:lang w:val="sk-SK"/>
        </w:rPr>
        <w:t xml:space="preserve"> paty </w:t>
      </w:r>
      <w:proofErr w:type="spellStart"/>
      <w:r w:rsidRPr="00812A59">
        <w:rPr>
          <w:rFonts w:eastAsia="Calibri" w:cs="Times New Roman"/>
          <w:lang w:val="sk-SK"/>
        </w:rPr>
        <w:t>opornice</w:t>
      </w:r>
      <w:proofErr w:type="spellEnd"/>
      <w:r w:rsidRPr="00812A59">
        <w:rPr>
          <w:rFonts w:eastAsia="Calibri" w:cs="Times New Roman"/>
          <w:lang w:val="sk-SK"/>
        </w:rPr>
        <w:t xml:space="preserve">. Po </w:t>
      </w:r>
      <w:proofErr w:type="spellStart"/>
      <w:r w:rsidRPr="00812A59">
        <w:rPr>
          <w:rFonts w:eastAsia="Calibri" w:cs="Times New Roman"/>
          <w:lang w:val="sk-SK"/>
        </w:rPr>
        <w:t>úpravě</w:t>
      </w:r>
      <w:proofErr w:type="spellEnd"/>
      <w:r w:rsidRPr="00812A59">
        <w:rPr>
          <w:rFonts w:eastAsia="Calibri" w:cs="Times New Roman"/>
          <w:lang w:val="sk-SK"/>
        </w:rPr>
        <w:t xml:space="preserve"> musí </w:t>
      </w:r>
      <w:proofErr w:type="spellStart"/>
      <w:r w:rsidRPr="00812A59">
        <w:rPr>
          <w:rFonts w:eastAsia="Calibri" w:cs="Times New Roman"/>
          <w:lang w:val="sk-SK"/>
        </w:rPr>
        <w:t>být</w:t>
      </w:r>
      <w:proofErr w:type="spellEnd"/>
      <w:r w:rsidRPr="00812A59">
        <w:rPr>
          <w:rFonts w:eastAsia="Calibri" w:cs="Times New Roman"/>
          <w:lang w:val="sk-SK"/>
        </w:rPr>
        <w:t xml:space="preserve"> </w:t>
      </w:r>
      <w:proofErr w:type="spellStart"/>
      <w:r w:rsidRPr="00812A59">
        <w:rPr>
          <w:rFonts w:eastAsia="Calibri" w:cs="Times New Roman"/>
          <w:lang w:val="sk-SK"/>
        </w:rPr>
        <w:t>zajištěna</w:t>
      </w:r>
      <w:proofErr w:type="spellEnd"/>
      <w:r w:rsidRPr="00812A59">
        <w:rPr>
          <w:rFonts w:eastAsia="Calibri" w:cs="Times New Roman"/>
          <w:lang w:val="sk-SK"/>
        </w:rPr>
        <w:t xml:space="preserve"> </w:t>
      </w:r>
      <w:proofErr w:type="spellStart"/>
      <w:r w:rsidRPr="00812A59">
        <w:rPr>
          <w:rFonts w:eastAsia="Calibri" w:cs="Times New Roman"/>
          <w:lang w:val="sk-SK"/>
        </w:rPr>
        <w:t>dostatečná</w:t>
      </w:r>
      <w:proofErr w:type="spellEnd"/>
      <w:r w:rsidRPr="00812A59">
        <w:rPr>
          <w:rFonts w:eastAsia="Calibri" w:cs="Times New Roman"/>
          <w:lang w:val="sk-SK"/>
        </w:rPr>
        <w:t xml:space="preserve"> </w:t>
      </w:r>
      <w:proofErr w:type="spellStart"/>
      <w:r w:rsidRPr="00812A59">
        <w:rPr>
          <w:rFonts w:eastAsia="Calibri" w:cs="Times New Roman"/>
          <w:lang w:val="sk-SK"/>
        </w:rPr>
        <w:t>držebnost</w:t>
      </w:r>
      <w:proofErr w:type="spellEnd"/>
      <w:r w:rsidRPr="00812A59">
        <w:rPr>
          <w:rFonts w:eastAsia="Calibri" w:cs="Times New Roman"/>
          <w:lang w:val="sk-SK"/>
        </w:rPr>
        <w:t xml:space="preserve"> paty </w:t>
      </w:r>
      <w:proofErr w:type="spellStart"/>
      <w:r w:rsidRPr="00812A59">
        <w:rPr>
          <w:rFonts w:eastAsia="Calibri" w:cs="Times New Roman"/>
          <w:lang w:val="sk-SK"/>
        </w:rPr>
        <w:t>opornice</w:t>
      </w:r>
      <w:proofErr w:type="spellEnd"/>
      <w:r w:rsidRPr="00812A59">
        <w:rPr>
          <w:rFonts w:eastAsia="Calibri" w:cs="Times New Roman"/>
          <w:lang w:val="sk-SK"/>
        </w:rPr>
        <w:t xml:space="preserve"> </w:t>
      </w:r>
      <w:proofErr w:type="spellStart"/>
      <w:r w:rsidRPr="00812A59">
        <w:rPr>
          <w:rFonts w:eastAsia="Calibri" w:cs="Times New Roman"/>
          <w:lang w:val="sk-SK"/>
        </w:rPr>
        <w:t>kluznou</w:t>
      </w:r>
      <w:proofErr w:type="spellEnd"/>
      <w:r w:rsidRPr="00812A59">
        <w:rPr>
          <w:rFonts w:eastAsia="Calibri" w:cs="Times New Roman"/>
          <w:lang w:val="sk-SK"/>
        </w:rPr>
        <w:t xml:space="preserve"> </w:t>
      </w:r>
      <w:proofErr w:type="spellStart"/>
      <w:r w:rsidRPr="00812A59">
        <w:rPr>
          <w:rFonts w:eastAsia="Calibri" w:cs="Times New Roman"/>
          <w:lang w:val="sk-SK"/>
        </w:rPr>
        <w:t>deskou</w:t>
      </w:r>
      <w:proofErr w:type="spellEnd"/>
      <w:r w:rsidRPr="00812A59">
        <w:rPr>
          <w:rFonts w:eastAsia="Calibri" w:cs="Times New Roman"/>
          <w:lang w:val="sk-SK"/>
        </w:rPr>
        <w:t xml:space="preserve"> </w:t>
      </w:r>
      <w:r w:rsidR="008E2D8E">
        <w:rPr>
          <w:rFonts w:eastAsia="Calibri" w:cs="Times New Roman"/>
          <w:lang w:val="sk-SK"/>
        </w:rPr>
        <w:br/>
      </w:r>
      <w:r w:rsidRPr="00812A59">
        <w:rPr>
          <w:rFonts w:eastAsia="Calibri" w:cs="Times New Roman"/>
          <w:lang w:val="sk-SK"/>
        </w:rPr>
        <w:t xml:space="preserve">a </w:t>
      </w:r>
      <w:proofErr w:type="spellStart"/>
      <w:r w:rsidRPr="00812A59">
        <w:rPr>
          <w:rFonts w:eastAsia="Calibri" w:cs="Times New Roman"/>
          <w:lang w:val="sk-SK"/>
        </w:rPr>
        <w:t>zabezpečeno</w:t>
      </w:r>
      <w:proofErr w:type="spellEnd"/>
      <w:r w:rsidRPr="00812A59">
        <w:rPr>
          <w:rFonts w:eastAsia="Calibri" w:cs="Times New Roman"/>
          <w:lang w:val="sk-SK"/>
        </w:rPr>
        <w:t xml:space="preserve"> </w:t>
      </w:r>
      <w:proofErr w:type="spellStart"/>
      <w:r w:rsidRPr="00812A59">
        <w:rPr>
          <w:rFonts w:eastAsia="Calibri" w:cs="Times New Roman"/>
          <w:lang w:val="sk-SK"/>
        </w:rPr>
        <w:t>podepření</w:t>
      </w:r>
      <w:proofErr w:type="spellEnd"/>
      <w:r w:rsidRPr="00812A59">
        <w:rPr>
          <w:rFonts w:eastAsia="Calibri" w:cs="Times New Roman"/>
          <w:lang w:val="sk-SK"/>
        </w:rPr>
        <w:t xml:space="preserve"> paty jazyka </w:t>
      </w:r>
      <w:proofErr w:type="spellStart"/>
      <w:r w:rsidRPr="00812A59">
        <w:rPr>
          <w:rFonts w:eastAsia="Calibri" w:cs="Times New Roman"/>
          <w:lang w:val="sk-SK"/>
        </w:rPr>
        <w:t>kluznou</w:t>
      </w:r>
      <w:proofErr w:type="spellEnd"/>
      <w:r w:rsidRPr="00812A59">
        <w:rPr>
          <w:rFonts w:eastAsia="Calibri" w:cs="Times New Roman"/>
          <w:lang w:val="sk-SK"/>
        </w:rPr>
        <w:t xml:space="preserve"> </w:t>
      </w:r>
      <w:proofErr w:type="spellStart"/>
      <w:r w:rsidRPr="00812A59">
        <w:rPr>
          <w:rFonts w:eastAsia="Calibri" w:cs="Times New Roman"/>
          <w:lang w:val="sk-SK"/>
        </w:rPr>
        <w:t>deskou</w:t>
      </w:r>
      <w:proofErr w:type="spellEnd"/>
      <w:r w:rsidRPr="00812A59">
        <w:rPr>
          <w:rFonts w:eastAsia="Calibri" w:cs="Times New Roman"/>
          <w:lang w:val="sk-SK"/>
        </w:rPr>
        <w:t xml:space="preserve"> v celé </w:t>
      </w:r>
      <w:proofErr w:type="spellStart"/>
      <w:r w:rsidRPr="00812A59">
        <w:rPr>
          <w:rFonts w:eastAsia="Calibri" w:cs="Times New Roman"/>
          <w:lang w:val="sk-SK"/>
        </w:rPr>
        <w:t>její</w:t>
      </w:r>
      <w:proofErr w:type="spellEnd"/>
      <w:r w:rsidRPr="00812A59">
        <w:rPr>
          <w:rFonts w:eastAsia="Calibri" w:cs="Times New Roman"/>
          <w:lang w:val="sk-SK"/>
        </w:rPr>
        <w:t xml:space="preserve"> </w:t>
      </w:r>
      <w:proofErr w:type="spellStart"/>
      <w:r w:rsidRPr="00812A59">
        <w:rPr>
          <w:rFonts w:eastAsia="Calibri" w:cs="Times New Roman"/>
          <w:lang w:val="sk-SK"/>
        </w:rPr>
        <w:t>šířce</w:t>
      </w:r>
      <w:proofErr w:type="spellEnd"/>
      <w:r w:rsidRPr="00812A59">
        <w:rPr>
          <w:rFonts w:eastAsia="Calibri" w:cs="Times New Roman"/>
          <w:lang w:val="sk-SK"/>
        </w:rPr>
        <w:t xml:space="preserve"> (TS str. 26 odstavec 2.18).</w:t>
      </w:r>
      <w:r w:rsidRPr="00812A59">
        <w:rPr>
          <w:rFonts w:eastAsia="Calibri" w:cs="Times New Roman"/>
        </w:rPr>
        <w:t>“ Může tedy Zadavatel upřesnit, zda se jedná o kluzné stoličky do nových výhybek nebo o úpravu stávajících výhybek pro osazení kluzných stoliček?</w:t>
      </w:r>
    </w:p>
    <w:p w:rsidR="003D0BD9" w:rsidRPr="00BD5319" w:rsidRDefault="003D0BD9" w:rsidP="00812A5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3D0BD9" w:rsidRDefault="00512F30" w:rsidP="008E2D8E">
      <w:pPr>
        <w:spacing w:after="0" w:line="240" w:lineRule="auto"/>
        <w:jc w:val="both"/>
        <w:rPr>
          <w:rFonts w:eastAsia="Calibri" w:cs="Times New Roman"/>
          <w:i/>
          <w:color w:val="FF0000"/>
          <w:lang w:eastAsia="cs-CZ"/>
        </w:rPr>
      </w:pPr>
      <w:r w:rsidRPr="008E2D8E">
        <w:rPr>
          <w:rFonts w:eastAsia="Calibri" w:cs="Times New Roman"/>
          <w:lang w:eastAsia="cs-CZ"/>
        </w:rPr>
        <w:t>Jedná se o úpravu kluzných stoliček ve stávajících výhybkách č.</w:t>
      </w:r>
      <w:r w:rsidR="008E2D8E">
        <w:rPr>
          <w:rFonts w:eastAsia="Calibri" w:cs="Times New Roman"/>
          <w:lang w:eastAsia="cs-CZ"/>
        </w:rPr>
        <w:t xml:space="preserve"> </w:t>
      </w:r>
      <w:r w:rsidRPr="008E2D8E">
        <w:rPr>
          <w:rFonts w:eastAsia="Calibri" w:cs="Times New Roman"/>
          <w:lang w:eastAsia="cs-CZ"/>
        </w:rPr>
        <w:t>37, 38, 40 (nové číslování), uvažováno s úpravou 20 kusů na výhybku</w:t>
      </w:r>
      <w:r>
        <w:rPr>
          <w:rFonts w:eastAsia="Calibri" w:cs="Times New Roman"/>
          <w:i/>
          <w:color w:val="FF0000"/>
          <w:lang w:eastAsia="cs-CZ"/>
        </w:rPr>
        <w:t>.</w:t>
      </w:r>
    </w:p>
    <w:p w:rsidR="00492827" w:rsidRDefault="00492827" w:rsidP="003D0BD9">
      <w:pPr>
        <w:spacing w:after="0" w:line="240" w:lineRule="auto"/>
        <w:rPr>
          <w:rFonts w:eastAsia="Calibri" w:cs="Times New Roman"/>
        </w:rPr>
      </w:pPr>
    </w:p>
    <w:p w:rsidR="003D0BD9" w:rsidRPr="00BD5319" w:rsidRDefault="003D0BD9" w:rsidP="003D0BD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213</w:t>
      </w:r>
    </w:p>
    <w:p w:rsidR="00812A59" w:rsidRDefault="00812A59" w:rsidP="003D0BD9">
      <w:pPr>
        <w:spacing w:after="0" w:line="240" w:lineRule="auto"/>
        <w:jc w:val="both"/>
        <w:rPr>
          <w:rFonts w:eastAsia="Calibri" w:cs="Times New Roman"/>
        </w:rPr>
      </w:pPr>
      <w:r w:rsidRPr="00812A59">
        <w:rPr>
          <w:rFonts w:eastAsia="Calibri" w:cs="Times New Roman"/>
          <w:b/>
        </w:rPr>
        <w:t xml:space="preserve">SO 02-31-01 ŽST. Pardubice </w:t>
      </w:r>
      <w:proofErr w:type="spellStart"/>
      <w:r w:rsidRPr="00812A59">
        <w:rPr>
          <w:rFonts w:eastAsia="Calibri" w:cs="Times New Roman"/>
          <w:b/>
        </w:rPr>
        <w:t>hl.n</w:t>
      </w:r>
      <w:proofErr w:type="spellEnd"/>
      <w:r w:rsidRPr="00812A59">
        <w:rPr>
          <w:rFonts w:eastAsia="Calibri" w:cs="Times New Roman"/>
          <w:b/>
        </w:rPr>
        <w:t>., železniční svršek</w:t>
      </w:r>
    </w:p>
    <w:p w:rsidR="00812A59" w:rsidRPr="00812A59" w:rsidRDefault="00812A59" w:rsidP="00812A59">
      <w:pPr>
        <w:spacing w:after="0" w:line="240" w:lineRule="auto"/>
        <w:jc w:val="both"/>
        <w:rPr>
          <w:rFonts w:eastAsia="Calibri" w:cs="Times New Roman"/>
        </w:rPr>
      </w:pPr>
      <w:r w:rsidRPr="00812A59">
        <w:rPr>
          <w:rFonts w:eastAsia="Calibri" w:cs="Times New Roman"/>
        </w:rPr>
        <w:t xml:space="preserve">Podle Vysvětlení č. 6 odpověď na dotaz č.77, v položce č. č.32 (kód položky 52A131) KOLEJ 49 E1 REGENEROVANÁ, ROZD. "C", BEZSTYKOVÁ, PR. BET. PODKLADNICOVÝ, UP. TUHÉ </w:t>
      </w:r>
      <w:r w:rsidR="008E2D8E">
        <w:rPr>
          <w:rFonts w:eastAsia="Calibri" w:cs="Times New Roman"/>
        </w:rPr>
        <w:br/>
      </w:r>
      <w:r w:rsidRPr="00812A59">
        <w:rPr>
          <w:rFonts w:eastAsia="Calibri" w:cs="Times New Roman"/>
        </w:rPr>
        <w:t>v množství 200,0 m regenerace bude provedena dle technické specifikace položky, materiál bude dodán v demontovaném stavu.</w:t>
      </w:r>
    </w:p>
    <w:p w:rsidR="00812A59" w:rsidRPr="00812A59" w:rsidRDefault="00812A59" w:rsidP="00812A59">
      <w:pPr>
        <w:spacing w:after="0" w:line="240" w:lineRule="auto"/>
        <w:jc w:val="both"/>
        <w:rPr>
          <w:rFonts w:eastAsia="Calibri" w:cs="Times New Roman"/>
        </w:rPr>
      </w:pPr>
      <w:r w:rsidRPr="00812A59">
        <w:rPr>
          <w:rFonts w:eastAsia="Calibri" w:cs="Times New Roman"/>
        </w:rPr>
        <w:t>Podle Technické specifikace položky: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56"/>
        <w:gridCol w:w="5959"/>
        <w:gridCol w:w="1545"/>
      </w:tblGrid>
      <w:tr w:rsidR="00812A59" w:rsidRPr="00812A59" w:rsidTr="00812A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vAlign w:val="center"/>
          </w:tcPr>
          <w:p w:rsidR="00812A59" w:rsidRPr="00812A59" w:rsidRDefault="00812A59" w:rsidP="00812A59">
            <w:pPr>
              <w:jc w:val="both"/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  <w:b/>
                <w:bCs/>
              </w:rPr>
              <w:t>Číslo položky</w:t>
            </w:r>
          </w:p>
        </w:tc>
        <w:tc>
          <w:tcPr>
            <w:tcW w:w="6237" w:type="dxa"/>
          </w:tcPr>
          <w:p w:rsidR="00812A59" w:rsidRPr="00812A59" w:rsidRDefault="00812A59" w:rsidP="00812A5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  <w:b/>
                <w:bCs/>
              </w:rPr>
              <w:t>Název položky</w:t>
            </w:r>
          </w:p>
        </w:tc>
        <w:tc>
          <w:tcPr>
            <w:tcW w:w="1591" w:type="dxa"/>
            <w:vAlign w:val="center"/>
          </w:tcPr>
          <w:p w:rsidR="00812A59" w:rsidRPr="00812A59" w:rsidRDefault="00812A59" w:rsidP="00812A5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  <w:b/>
                <w:bCs/>
              </w:rPr>
              <w:t>Měrná jednotka</w:t>
            </w:r>
          </w:p>
        </w:tc>
      </w:tr>
      <w:tr w:rsidR="00812A59" w:rsidRPr="00812A59" w:rsidTr="00812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vAlign w:val="center"/>
          </w:tcPr>
          <w:p w:rsidR="00812A59" w:rsidRPr="00812A59" w:rsidRDefault="00812A59" w:rsidP="00812A59">
            <w:pPr>
              <w:jc w:val="both"/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  <w:b/>
                <w:bCs/>
              </w:rPr>
              <w:t>52A131</w:t>
            </w:r>
          </w:p>
        </w:tc>
        <w:tc>
          <w:tcPr>
            <w:tcW w:w="6237" w:type="dxa"/>
          </w:tcPr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b/>
                <w:bCs/>
                <w:lang w:val="sk-SK"/>
              </w:rPr>
              <w:t>KOLEJ 49 E1 REGENEROVANÁ, ROZD. "C", BEZSTYKOVÁ, PR. BET. PODKLADNICOVÝ, UP. TUHÉ</w:t>
            </w:r>
          </w:p>
        </w:tc>
        <w:tc>
          <w:tcPr>
            <w:tcW w:w="1591" w:type="dxa"/>
            <w:vAlign w:val="center"/>
          </w:tcPr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  <w:b/>
                <w:bCs/>
              </w:rPr>
              <w:t>M</w:t>
            </w:r>
          </w:p>
        </w:tc>
      </w:tr>
      <w:tr w:rsidR="00812A59" w:rsidRPr="00812A59" w:rsidTr="00812A59">
        <w:trPr>
          <w:trHeight w:val="3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812A59" w:rsidRPr="00812A59" w:rsidRDefault="00812A59" w:rsidP="00812A59">
            <w:pPr>
              <w:jc w:val="both"/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</w:rPr>
              <w:t>Technická specifikace</w:t>
            </w:r>
          </w:p>
          <w:p w:rsidR="00812A59" w:rsidRPr="00812A59" w:rsidRDefault="00812A59" w:rsidP="00812A59">
            <w:pPr>
              <w:jc w:val="both"/>
              <w:rPr>
                <w:rFonts w:eastAsia="Calibri" w:cs="Times New Roman"/>
              </w:rPr>
            </w:pPr>
          </w:p>
        </w:tc>
        <w:tc>
          <w:tcPr>
            <w:tcW w:w="6237" w:type="dxa"/>
          </w:tcPr>
          <w:p w:rsidR="00812A59" w:rsidRPr="00812A59" w:rsidRDefault="00812A59" w:rsidP="00812A59">
            <w:pPr>
              <w:numPr>
                <w:ilvl w:val="0"/>
                <w:numId w:val="2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Položka obsahuje: 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–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ověření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kvality vyzískaných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materiálů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s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případnou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regenerací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do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předpisového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stavu 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–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defektoskopické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zkoušky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kolejnic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,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jsou-li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vyžadovány</w:t>
            </w:r>
            <w:proofErr w:type="spellEnd"/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 – dodávku uvedeného typu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kolejnic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,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pražců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(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popř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.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mostnic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),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upevňovadel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a drobného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kolejiva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v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uvedeném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rozdělení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koleje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pro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normální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rozchod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(1435 mm) 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– montáž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kolejových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polí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ze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součástí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železničního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svršku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uvedených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typů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na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montážní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základně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,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popř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.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přímo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na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staveništi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nebo strojní linkou 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– dopravu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smontovaných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kolejových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polí nebo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součástí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z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montážní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základny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na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místo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určení,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pokud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si to zvolená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technologie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pokládky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vyžaduje 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–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zřízení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koleje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pomocí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kolejových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polí za použití vhodného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kladecího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prostředku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–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sespojkování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kolejových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polí bez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jejich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svaření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–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směrovou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a výškovou úpravu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koleje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do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předepsané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polohy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včetně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stabilizace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kolejového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lože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–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očištění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a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naolejování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spojkových a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svěrkových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šroubů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před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zahájením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provozu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– pomocné a dokončovací práce 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–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případné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ztížení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práce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při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překážách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na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jedné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nebo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obou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stranách, v tunelu i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při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rekonstrukcích</w:t>
            </w:r>
            <w:proofErr w:type="spellEnd"/>
          </w:p>
          <w:p w:rsidR="00812A59" w:rsidRPr="00812A59" w:rsidRDefault="00812A59" w:rsidP="00812A59">
            <w:pPr>
              <w:numPr>
                <w:ilvl w:val="0"/>
                <w:numId w:val="2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>Položka neobsahuje: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 –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zřízení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kolejového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lože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–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svařování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kolejnic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do bezstykové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koleje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–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broušení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koleje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–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případnou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dodávku a montáž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pražcových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kotev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– následnou úpravu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směrového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a výškového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uspořádání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koleje</w:t>
            </w:r>
            <w:proofErr w:type="spellEnd"/>
          </w:p>
          <w:p w:rsidR="00812A59" w:rsidRPr="00812A59" w:rsidRDefault="00812A59" w:rsidP="00812A59">
            <w:pPr>
              <w:numPr>
                <w:ilvl w:val="0"/>
                <w:numId w:val="2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proofErr w:type="spellStart"/>
            <w:r w:rsidRPr="00812A59">
              <w:rPr>
                <w:rFonts w:eastAsia="Calibri" w:cs="Times New Roman"/>
                <w:lang w:val="sk-SK"/>
              </w:rPr>
              <w:t>Způsob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měření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>: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proofErr w:type="spellStart"/>
            <w:r w:rsidRPr="00812A59">
              <w:rPr>
                <w:rFonts w:eastAsia="Calibri" w:cs="Times New Roman"/>
                <w:lang w:val="sk-SK"/>
              </w:rPr>
              <w:t>Měří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se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délka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koleje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ve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smyslu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ČSN 73 6360,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tj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. v ose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koleje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>.</w:t>
            </w:r>
          </w:p>
        </w:tc>
        <w:tc>
          <w:tcPr>
            <w:tcW w:w="1591" w:type="dxa"/>
          </w:tcPr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</w:p>
        </w:tc>
      </w:tr>
    </w:tbl>
    <w:p w:rsidR="00812A59" w:rsidRPr="00812A59" w:rsidRDefault="00812A59" w:rsidP="00812A59">
      <w:pPr>
        <w:spacing w:after="0" w:line="240" w:lineRule="auto"/>
        <w:jc w:val="both"/>
        <w:rPr>
          <w:rFonts w:eastAsia="Calibri" w:cs="Times New Roman"/>
        </w:rPr>
      </w:pPr>
    </w:p>
    <w:p w:rsidR="003D0BD9" w:rsidRPr="00754094" w:rsidRDefault="00812A59" w:rsidP="00812A59">
      <w:pPr>
        <w:spacing w:after="0" w:line="240" w:lineRule="auto"/>
        <w:jc w:val="both"/>
        <w:rPr>
          <w:rFonts w:eastAsia="Calibri" w:cs="Times New Roman"/>
        </w:rPr>
      </w:pPr>
      <w:r w:rsidRPr="00812A59">
        <w:rPr>
          <w:rFonts w:eastAsia="Calibri" w:cs="Times New Roman"/>
        </w:rPr>
        <w:t>je uvažováno také s dodávkou uvedeného typu kolejnic, pražců (popř. mostnic) a drobného kolejiva v uvedeném rozdělení koleje pro normální rozchod koleje. Dodá veškerý uvedený materiál Zadavatel, nebo má Uchazeč uvažovat v cenové kalkulaci také s dodávkou materiálu?</w:t>
      </w:r>
    </w:p>
    <w:p w:rsidR="003D0BD9" w:rsidRPr="00BD5319" w:rsidRDefault="003D0BD9" w:rsidP="003D0BD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512F30" w:rsidRPr="008E2D8E" w:rsidRDefault="00492827" w:rsidP="008E2D8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E2D8E">
        <w:rPr>
          <w:rFonts w:eastAsia="Calibri" w:cs="Times New Roman"/>
          <w:lang w:eastAsia="cs-CZ"/>
        </w:rPr>
        <w:t>K regeneraci budou Zadavatelem poskytnuty kolejnice a betonové pražce vystrojené podkladnicemi. Ostatní materiál je nutné zahrnout do cenové kalkulace Uchazeče.</w:t>
      </w:r>
    </w:p>
    <w:p w:rsidR="00492827" w:rsidRDefault="00492827" w:rsidP="00512F30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512F30" w:rsidRPr="00512F30" w:rsidRDefault="003D0BD9" w:rsidP="00512F30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214</w:t>
      </w:r>
      <w:r w:rsidRPr="00BD5319">
        <w:rPr>
          <w:rFonts w:eastAsia="Calibri" w:cs="Times New Roman"/>
          <w:b/>
          <w:lang w:eastAsia="cs-CZ"/>
        </w:rPr>
        <w:t>:</w:t>
      </w:r>
    </w:p>
    <w:p w:rsidR="00812A59" w:rsidRDefault="00812A59" w:rsidP="003D0BD9">
      <w:pPr>
        <w:spacing w:after="0" w:line="240" w:lineRule="auto"/>
        <w:jc w:val="both"/>
        <w:rPr>
          <w:rFonts w:eastAsia="Calibri" w:cs="Times New Roman"/>
        </w:rPr>
      </w:pPr>
      <w:r w:rsidRPr="00812A59">
        <w:rPr>
          <w:rFonts w:eastAsia="Calibri" w:cs="Times New Roman"/>
          <w:b/>
        </w:rPr>
        <w:t xml:space="preserve">SO 02-31-01 ŽST. Pardubice </w:t>
      </w:r>
      <w:proofErr w:type="spellStart"/>
      <w:r w:rsidRPr="00812A59">
        <w:rPr>
          <w:rFonts w:eastAsia="Calibri" w:cs="Times New Roman"/>
          <w:b/>
        </w:rPr>
        <w:t>hl.n</w:t>
      </w:r>
      <w:proofErr w:type="spellEnd"/>
      <w:r w:rsidRPr="00812A59">
        <w:rPr>
          <w:rFonts w:eastAsia="Calibri" w:cs="Times New Roman"/>
          <w:b/>
        </w:rPr>
        <w:t>., železniční svršek</w:t>
      </w:r>
    </w:p>
    <w:p w:rsidR="00812A59" w:rsidRPr="00812A59" w:rsidRDefault="00812A59" w:rsidP="00812A59">
      <w:pPr>
        <w:spacing w:after="0" w:line="240" w:lineRule="auto"/>
        <w:rPr>
          <w:rFonts w:eastAsia="Calibri" w:cs="Times New Roman"/>
        </w:rPr>
      </w:pPr>
      <w:r w:rsidRPr="00812A59">
        <w:rPr>
          <w:rFonts w:eastAsia="Calibri" w:cs="Times New Roman"/>
        </w:rPr>
        <w:t xml:space="preserve">Podle Vysvětlení č. 6 odpověď na dotaz č. 78, v položce č. č.110 (kód položky 52A231) KOLEJ 49 E1 REGENEROVANÁ, ROZD. "D", BEZSTYKOVÁ, PR. BET. PODKLADNICOVÝ, UP. TUHÉ v </w:t>
      </w:r>
      <w:proofErr w:type="gramStart"/>
      <w:r w:rsidRPr="00812A59">
        <w:rPr>
          <w:rFonts w:eastAsia="Calibri" w:cs="Times New Roman"/>
        </w:rPr>
        <w:t>množství  323,353</w:t>
      </w:r>
      <w:proofErr w:type="gramEnd"/>
      <w:r w:rsidRPr="00812A59">
        <w:rPr>
          <w:rFonts w:eastAsia="Calibri" w:cs="Times New Roman"/>
        </w:rPr>
        <w:t xml:space="preserve"> m regenerace bude provedena dle technické specifikace položky, materiál bude dodán v demontovaném stavu.</w:t>
      </w:r>
    </w:p>
    <w:p w:rsidR="00812A59" w:rsidRPr="00812A59" w:rsidRDefault="00812A59" w:rsidP="00812A59">
      <w:pPr>
        <w:spacing w:after="0" w:line="240" w:lineRule="auto"/>
        <w:rPr>
          <w:rFonts w:eastAsia="Calibri" w:cs="Times New Roman"/>
        </w:rPr>
      </w:pPr>
      <w:r w:rsidRPr="00812A59">
        <w:rPr>
          <w:rFonts w:eastAsia="Calibri" w:cs="Times New Roman"/>
        </w:rPr>
        <w:t>Podle Technické specifikace položky: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56"/>
        <w:gridCol w:w="5959"/>
        <w:gridCol w:w="1545"/>
      </w:tblGrid>
      <w:tr w:rsidR="00812A59" w:rsidRPr="00812A59" w:rsidTr="00812A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vAlign w:val="center"/>
          </w:tcPr>
          <w:p w:rsidR="00812A59" w:rsidRPr="00812A59" w:rsidRDefault="00812A59" w:rsidP="00812A59">
            <w:pPr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  <w:b/>
                <w:bCs/>
              </w:rPr>
              <w:t>Číslo položky</w:t>
            </w:r>
          </w:p>
        </w:tc>
        <w:tc>
          <w:tcPr>
            <w:tcW w:w="6237" w:type="dxa"/>
          </w:tcPr>
          <w:p w:rsidR="00812A59" w:rsidRPr="00812A59" w:rsidRDefault="00812A59" w:rsidP="00812A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  <w:b/>
                <w:bCs/>
              </w:rPr>
              <w:t>Název položky</w:t>
            </w:r>
          </w:p>
        </w:tc>
        <w:tc>
          <w:tcPr>
            <w:tcW w:w="1591" w:type="dxa"/>
            <w:vAlign w:val="center"/>
          </w:tcPr>
          <w:p w:rsidR="00812A59" w:rsidRPr="00812A59" w:rsidRDefault="00812A59" w:rsidP="00812A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  <w:b/>
                <w:bCs/>
              </w:rPr>
              <w:t>Měrná jednotka</w:t>
            </w:r>
          </w:p>
        </w:tc>
      </w:tr>
      <w:tr w:rsidR="00812A59" w:rsidRPr="00812A59" w:rsidTr="00812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vAlign w:val="center"/>
          </w:tcPr>
          <w:p w:rsidR="00812A59" w:rsidRPr="00812A59" w:rsidRDefault="00812A59" w:rsidP="00812A59">
            <w:pPr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  <w:b/>
                <w:bCs/>
              </w:rPr>
              <w:t>52A231</w:t>
            </w:r>
          </w:p>
        </w:tc>
        <w:tc>
          <w:tcPr>
            <w:tcW w:w="6237" w:type="dxa"/>
          </w:tcPr>
          <w:p w:rsidR="00812A59" w:rsidRPr="00812A59" w:rsidRDefault="00812A59" w:rsidP="00812A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b/>
                <w:bCs/>
                <w:lang w:val="sk-SK"/>
              </w:rPr>
              <w:t>KOLEJ 49 E1 REGENEROVANÁ, ROZD. "D", BEZSTYKOVÁ, PR. BET. PODKLADNICOVÝ, UP. TUHÉ</w:t>
            </w:r>
          </w:p>
        </w:tc>
        <w:tc>
          <w:tcPr>
            <w:tcW w:w="1591" w:type="dxa"/>
            <w:vAlign w:val="center"/>
          </w:tcPr>
          <w:p w:rsidR="00812A59" w:rsidRPr="00812A59" w:rsidRDefault="00812A59" w:rsidP="00812A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  <w:b/>
                <w:bCs/>
              </w:rPr>
              <w:t>M</w:t>
            </w:r>
          </w:p>
        </w:tc>
      </w:tr>
      <w:tr w:rsidR="00812A59" w:rsidRPr="00812A59" w:rsidTr="00812A59">
        <w:trPr>
          <w:trHeight w:val="3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812A59" w:rsidRPr="00812A59" w:rsidRDefault="00812A59" w:rsidP="00812A59">
            <w:pPr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</w:rPr>
              <w:lastRenderedPageBreak/>
              <w:t>Technická specifikace</w:t>
            </w:r>
          </w:p>
          <w:p w:rsidR="00812A59" w:rsidRPr="00812A59" w:rsidRDefault="00812A59" w:rsidP="00812A59">
            <w:pPr>
              <w:rPr>
                <w:rFonts w:eastAsia="Calibri" w:cs="Times New Roman"/>
              </w:rPr>
            </w:pPr>
          </w:p>
        </w:tc>
        <w:tc>
          <w:tcPr>
            <w:tcW w:w="6237" w:type="dxa"/>
          </w:tcPr>
          <w:p w:rsidR="00812A59" w:rsidRPr="00812A59" w:rsidRDefault="00812A59" w:rsidP="00812A59">
            <w:pPr>
              <w:numPr>
                <w:ilvl w:val="0"/>
                <w:numId w:val="2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Položka obsahuje: </w:t>
            </w:r>
          </w:p>
          <w:p w:rsidR="00812A59" w:rsidRPr="00812A59" w:rsidRDefault="00812A59" w:rsidP="00812A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–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ověření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kvality vyzískaných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materiálů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s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případnou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regenerací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do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předpisového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stavu </w:t>
            </w:r>
          </w:p>
          <w:p w:rsidR="00812A59" w:rsidRPr="00812A59" w:rsidRDefault="00812A59" w:rsidP="00812A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–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defektoskopické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zkoušky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kolejnic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,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jsou-li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vyžadovány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</w:p>
          <w:p w:rsidR="00812A59" w:rsidRPr="00812A59" w:rsidRDefault="00812A59" w:rsidP="00812A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– dodávku uvedeného typu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kolejnic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,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pražců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(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popř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.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mostnic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),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upevňovadel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a drobného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kolejiva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v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uvedeném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rozdělení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koleje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pro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normální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rozchod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(1435 mm)</w:t>
            </w:r>
          </w:p>
          <w:p w:rsidR="00812A59" w:rsidRPr="00812A59" w:rsidRDefault="00812A59" w:rsidP="00812A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 – montáž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kolejových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polí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ze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součástí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železničního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svršku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uvedených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typů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na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montážní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základně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,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popř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.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přímo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na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staveništi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nebo strojní linkou </w:t>
            </w:r>
          </w:p>
          <w:p w:rsidR="00812A59" w:rsidRPr="00812A59" w:rsidRDefault="00812A59" w:rsidP="00812A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– dopravu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smontovaných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kolejových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polí nebo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součástí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z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montážní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základny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na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místo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určení,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pokud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si to zvolená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technologie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pokládky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vyžaduje </w:t>
            </w:r>
          </w:p>
          <w:p w:rsidR="00812A59" w:rsidRPr="00812A59" w:rsidRDefault="00812A59" w:rsidP="00812A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–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zřízení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koleje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pomocí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kolejových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polí za použití vhodného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kladecího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prostředku</w:t>
            </w:r>
            <w:proofErr w:type="spellEnd"/>
          </w:p>
          <w:p w:rsidR="00812A59" w:rsidRPr="00812A59" w:rsidRDefault="00812A59" w:rsidP="00812A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–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sespojkování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kolejových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polí bez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jejich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svaření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</w:p>
          <w:p w:rsidR="00812A59" w:rsidRPr="00812A59" w:rsidRDefault="00812A59" w:rsidP="00812A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–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směrovou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a výškovou úpravu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koleje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do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předepsané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polohy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včetně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stabilizace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kolejového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lože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</w:p>
          <w:p w:rsidR="00812A59" w:rsidRPr="00812A59" w:rsidRDefault="00812A59" w:rsidP="00812A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–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očištění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a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naolejování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spojkových a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svěrkových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šroubů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před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zahájením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provozu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</w:p>
          <w:p w:rsidR="00812A59" w:rsidRPr="00812A59" w:rsidRDefault="00812A59" w:rsidP="00812A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– pomocné a dokončovací práce –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případné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ztížení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práce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při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překážách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na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jedné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nebo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obou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stranách, v tunelu i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při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rekonstrukcích</w:t>
            </w:r>
            <w:proofErr w:type="spellEnd"/>
          </w:p>
          <w:p w:rsidR="00812A59" w:rsidRPr="00812A59" w:rsidRDefault="00812A59" w:rsidP="00812A59">
            <w:pPr>
              <w:numPr>
                <w:ilvl w:val="0"/>
                <w:numId w:val="2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Položka neobsahuje: </w:t>
            </w:r>
          </w:p>
          <w:p w:rsidR="00812A59" w:rsidRPr="00812A59" w:rsidRDefault="00812A59" w:rsidP="00812A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–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zřízení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kolejového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lože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</w:p>
          <w:p w:rsidR="00812A59" w:rsidRPr="00812A59" w:rsidRDefault="00812A59" w:rsidP="00812A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–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svařování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kolejnic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do bezstykové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koleje</w:t>
            </w:r>
            <w:proofErr w:type="spellEnd"/>
          </w:p>
          <w:p w:rsidR="00812A59" w:rsidRPr="00812A59" w:rsidRDefault="00812A59" w:rsidP="00812A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–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broušení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koleje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–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případnou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dodávku a montáž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pražcových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kotev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</w:p>
          <w:p w:rsidR="00812A59" w:rsidRPr="00812A59" w:rsidRDefault="00812A59" w:rsidP="00812A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– následnou úpravu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směrového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a výškového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uspořádání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koleje</w:t>
            </w:r>
            <w:proofErr w:type="spellEnd"/>
          </w:p>
          <w:p w:rsidR="00812A59" w:rsidRPr="00812A59" w:rsidRDefault="00812A59" w:rsidP="00812A59">
            <w:pPr>
              <w:numPr>
                <w:ilvl w:val="0"/>
                <w:numId w:val="2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proofErr w:type="spellStart"/>
            <w:r w:rsidRPr="00812A59">
              <w:rPr>
                <w:rFonts w:eastAsia="Calibri" w:cs="Times New Roman"/>
                <w:lang w:val="sk-SK"/>
              </w:rPr>
              <w:t>Způsob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měření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>:</w:t>
            </w:r>
          </w:p>
          <w:p w:rsidR="00812A59" w:rsidRPr="00812A59" w:rsidRDefault="00812A59" w:rsidP="00812A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proofErr w:type="spellStart"/>
            <w:r w:rsidRPr="00812A59">
              <w:rPr>
                <w:rFonts w:eastAsia="Calibri" w:cs="Times New Roman"/>
                <w:lang w:val="sk-SK"/>
              </w:rPr>
              <w:t>Měří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se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délka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koleje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ve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smyslu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ČSN 73 6360,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tj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. v ose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koleje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. </w:t>
            </w:r>
          </w:p>
        </w:tc>
        <w:tc>
          <w:tcPr>
            <w:tcW w:w="1591" w:type="dxa"/>
          </w:tcPr>
          <w:p w:rsidR="00812A59" w:rsidRPr="00812A59" w:rsidRDefault="00812A59" w:rsidP="00812A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</w:p>
        </w:tc>
      </w:tr>
    </w:tbl>
    <w:p w:rsidR="00812A59" w:rsidRPr="00812A59" w:rsidRDefault="00812A59" w:rsidP="00812A59">
      <w:pPr>
        <w:spacing w:after="0" w:line="240" w:lineRule="auto"/>
        <w:rPr>
          <w:rFonts w:eastAsia="Calibri" w:cs="Times New Roman"/>
        </w:rPr>
      </w:pPr>
    </w:p>
    <w:p w:rsidR="00812A59" w:rsidRPr="00812A59" w:rsidRDefault="00812A59" w:rsidP="008E2D8E">
      <w:pPr>
        <w:spacing w:after="0" w:line="240" w:lineRule="auto"/>
        <w:jc w:val="both"/>
        <w:rPr>
          <w:rFonts w:eastAsia="Calibri" w:cs="Times New Roman"/>
        </w:rPr>
      </w:pPr>
      <w:r w:rsidRPr="00812A59">
        <w:rPr>
          <w:rFonts w:eastAsia="Calibri" w:cs="Times New Roman"/>
        </w:rPr>
        <w:t>je uvažováno také s dodávkou uvedeného typu kolejnic, pražců (popř. mostnic) a drobného kolejiva v uvedeném rozdělení koleje pro normální rozchod koleje. Dodá veškerý uvedený materiál Zadavatel, nebo má Uchazeč uvažovat v cenové kalkulaci také s dodávkou materiálu?</w:t>
      </w:r>
    </w:p>
    <w:p w:rsidR="003D0BD9" w:rsidRPr="00BD5319" w:rsidRDefault="003D0BD9" w:rsidP="003D0BD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512F30" w:rsidRPr="008E2D8E" w:rsidRDefault="00492827" w:rsidP="008E2D8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E2D8E">
        <w:rPr>
          <w:rFonts w:eastAsia="Calibri" w:cs="Times New Roman"/>
          <w:lang w:eastAsia="cs-CZ"/>
        </w:rPr>
        <w:t>K regeneraci budou Zadavatelem poskytnuty kolejnice a betonové pražce vystrojené podkladnicemi. Ostatní materiál je nutné zahrnout do cenové kalkulace Uchazeče.</w:t>
      </w:r>
    </w:p>
    <w:p w:rsidR="00492827" w:rsidRDefault="00492827" w:rsidP="003D0BD9">
      <w:pPr>
        <w:spacing w:after="0" w:line="240" w:lineRule="auto"/>
        <w:rPr>
          <w:rFonts w:eastAsia="Calibri" w:cs="Times New Roman"/>
        </w:rPr>
      </w:pPr>
    </w:p>
    <w:p w:rsidR="003D0BD9" w:rsidRPr="00BD5319" w:rsidRDefault="003D0BD9" w:rsidP="003D0BD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215</w:t>
      </w:r>
      <w:r w:rsidRPr="00BD5319">
        <w:rPr>
          <w:rFonts w:eastAsia="Calibri" w:cs="Times New Roman"/>
          <w:b/>
          <w:lang w:eastAsia="cs-CZ"/>
        </w:rPr>
        <w:t>:</w:t>
      </w:r>
    </w:p>
    <w:p w:rsidR="00812A59" w:rsidRDefault="00812A59" w:rsidP="003D0BD9">
      <w:pPr>
        <w:spacing w:after="0" w:line="240" w:lineRule="auto"/>
        <w:jc w:val="both"/>
      </w:pPr>
      <w:r w:rsidRPr="00812A59">
        <w:rPr>
          <w:b/>
        </w:rPr>
        <w:t xml:space="preserve">SO 02-31-01 ŽST. Pardubice </w:t>
      </w:r>
      <w:proofErr w:type="spellStart"/>
      <w:r w:rsidRPr="00812A59">
        <w:rPr>
          <w:b/>
        </w:rPr>
        <w:t>hl.n</w:t>
      </w:r>
      <w:proofErr w:type="spellEnd"/>
      <w:r w:rsidRPr="00812A59">
        <w:rPr>
          <w:b/>
        </w:rPr>
        <w:t>., železniční svršek</w:t>
      </w:r>
    </w:p>
    <w:p w:rsidR="00812A59" w:rsidRPr="00812A59" w:rsidRDefault="00812A59" w:rsidP="00812A59">
      <w:pPr>
        <w:spacing w:after="0" w:line="240" w:lineRule="auto"/>
        <w:jc w:val="both"/>
      </w:pPr>
      <w:r w:rsidRPr="00812A59">
        <w:t>Podle Vysvětlení č. 6 odpověď na dotaz č. 79, v položce č. č.111 (kód položky 52A111) KOLEJ 49 E1 REGENEROVANÁ, ROZD. "C", BEZSTYKOVÁ, PR. DŘ, UP. TUHÉ v množství 222,90 m regenerace bude provedena dle technické specifikace položky, materiál bude dodán v demontovaném stavu.</w:t>
      </w:r>
    </w:p>
    <w:p w:rsidR="00812A59" w:rsidRPr="00812A59" w:rsidRDefault="00812A59" w:rsidP="00812A59">
      <w:pPr>
        <w:spacing w:after="0" w:line="240" w:lineRule="auto"/>
        <w:jc w:val="both"/>
      </w:pPr>
      <w:r w:rsidRPr="00812A59">
        <w:t>Podle Technické specifikace položky: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56"/>
        <w:gridCol w:w="5959"/>
        <w:gridCol w:w="1545"/>
      </w:tblGrid>
      <w:tr w:rsidR="00812A59" w:rsidRPr="00812A59" w:rsidTr="00812A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vAlign w:val="center"/>
          </w:tcPr>
          <w:p w:rsidR="00812A59" w:rsidRPr="00812A59" w:rsidRDefault="00812A59" w:rsidP="00812A59">
            <w:pPr>
              <w:jc w:val="both"/>
            </w:pPr>
            <w:r w:rsidRPr="00812A59">
              <w:rPr>
                <w:b/>
                <w:bCs/>
              </w:rPr>
              <w:t>Číslo položky</w:t>
            </w:r>
          </w:p>
        </w:tc>
        <w:tc>
          <w:tcPr>
            <w:tcW w:w="6237" w:type="dxa"/>
          </w:tcPr>
          <w:p w:rsidR="00812A59" w:rsidRPr="00812A59" w:rsidRDefault="00812A59" w:rsidP="00812A5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12A59">
              <w:rPr>
                <w:b/>
                <w:bCs/>
              </w:rPr>
              <w:t>Název položky</w:t>
            </w:r>
          </w:p>
        </w:tc>
        <w:tc>
          <w:tcPr>
            <w:tcW w:w="1591" w:type="dxa"/>
            <w:vAlign w:val="center"/>
          </w:tcPr>
          <w:p w:rsidR="00812A59" w:rsidRPr="00812A59" w:rsidRDefault="00812A59" w:rsidP="00812A5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12A59">
              <w:rPr>
                <w:b/>
                <w:bCs/>
              </w:rPr>
              <w:t>Měrná jednotka</w:t>
            </w:r>
          </w:p>
        </w:tc>
      </w:tr>
      <w:tr w:rsidR="00812A59" w:rsidRPr="00812A59" w:rsidTr="00812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vAlign w:val="center"/>
          </w:tcPr>
          <w:p w:rsidR="00812A59" w:rsidRPr="00812A59" w:rsidRDefault="00812A59" w:rsidP="00812A59">
            <w:pPr>
              <w:jc w:val="both"/>
            </w:pPr>
            <w:r w:rsidRPr="00812A59">
              <w:rPr>
                <w:b/>
                <w:bCs/>
              </w:rPr>
              <w:t>52A111</w:t>
            </w:r>
          </w:p>
        </w:tc>
        <w:tc>
          <w:tcPr>
            <w:tcW w:w="6237" w:type="dxa"/>
          </w:tcPr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k-SK"/>
              </w:rPr>
            </w:pPr>
            <w:r w:rsidRPr="00812A59">
              <w:rPr>
                <w:b/>
                <w:bCs/>
                <w:lang w:val="sk-SK"/>
              </w:rPr>
              <w:t>KOLEJ 49 E1 REGENEROVANÁ, ROZD. "C", BEZSTYKOVÁ, PR. DŘ, UP. TUHÉ</w:t>
            </w:r>
          </w:p>
        </w:tc>
        <w:tc>
          <w:tcPr>
            <w:tcW w:w="1591" w:type="dxa"/>
            <w:vAlign w:val="center"/>
          </w:tcPr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A59">
              <w:rPr>
                <w:b/>
                <w:bCs/>
              </w:rPr>
              <w:t>M</w:t>
            </w:r>
          </w:p>
        </w:tc>
      </w:tr>
      <w:tr w:rsidR="00812A59" w:rsidRPr="00812A59" w:rsidTr="00812A59">
        <w:trPr>
          <w:trHeight w:val="3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812A59" w:rsidRPr="00812A59" w:rsidRDefault="00812A59" w:rsidP="00812A59">
            <w:pPr>
              <w:jc w:val="both"/>
            </w:pPr>
            <w:r w:rsidRPr="00812A59">
              <w:t>Technická specifikace</w:t>
            </w:r>
          </w:p>
          <w:p w:rsidR="00812A59" w:rsidRPr="00812A59" w:rsidRDefault="00812A59" w:rsidP="00812A59">
            <w:pPr>
              <w:jc w:val="both"/>
            </w:pPr>
          </w:p>
        </w:tc>
        <w:tc>
          <w:tcPr>
            <w:tcW w:w="6237" w:type="dxa"/>
          </w:tcPr>
          <w:p w:rsidR="00812A59" w:rsidRPr="00812A59" w:rsidRDefault="00812A59" w:rsidP="00812A59">
            <w:pPr>
              <w:numPr>
                <w:ilvl w:val="0"/>
                <w:numId w:val="2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k-SK"/>
              </w:rPr>
            </w:pPr>
            <w:r w:rsidRPr="00812A59">
              <w:rPr>
                <w:lang w:val="sk-SK"/>
              </w:rPr>
              <w:t xml:space="preserve">Položka obsahuje: 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k-SK"/>
              </w:rPr>
            </w:pPr>
            <w:r w:rsidRPr="00812A59">
              <w:rPr>
                <w:lang w:val="sk-SK"/>
              </w:rPr>
              <w:t xml:space="preserve">– </w:t>
            </w:r>
            <w:proofErr w:type="spellStart"/>
            <w:r w:rsidRPr="00812A59">
              <w:rPr>
                <w:lang w:val="sk-SK"/>
              </w:rPr>
              <w:t>ověření</w:t>
            </w:r>
            <w:proofErr w:type="spellEnd"/>
            <w:r w:rsidRPr="00812A59">
              <w:rPr>
                <w:lang w:val="sk-SK"/>
              </w:rPr>
              <w:t xml:space="preserve"> kvality vyzískaných </w:t>
            </w:r>
            <w:proofErr w:type="spellStart"/>
            <w:r w:rsidRPr="00812A59">
              <w:rPr>
                <w:lang w:val="sk-SK"/>
              </w:rPr>
              <w:t>materiálů</w:t>
            </w:r>
            <w:proofErr w:type="spellEnd"/>
            <w:r w:rsidRPr="00812A59">
              <w:rPr>
                <w:lang w:val="sk-SK"/>
              </w:rPr>
              <w:t xml:space="preserve"> s </w:t>
            </w:r>
            <w:proofErr w:type="spellStart"/>
            <w:r w:rsidRPr="00812A59">
              <w:rPr>
                <w:lang w:val="sk-SK"/>
              </w:rPr>
              <w:t>případnou</w:t>
            </w:r>
            <w:proofErr w:type="spellEnd"/>
            <w:r w:rsidRPr="00812A59">
              <w:rPr>
                <w:lang w:val="sk-SK"/>
              </w:rPr>
              <w:t xml:space="preserve"> </w:t>
            </w:r>
            <w:proofErr w:type="spellStart"/>
            <w:r w:rsidRPr="00812A59">
              <w:rPr>
                <w:lang w:val="sk-SK"/>
              </w:rPr>
              <w:t>regenerací</w:t>
            </w:r>
            <w:proofErr w:type="spellEnd"/>
            <w:r w:rsidRPr="00812A59">
              <w:rPr>
                <w:lang w:val="sk-SK"/>
              </w:rPr>
              <w:t xml:space="preserve"> do </w:t>
            </w:r>
            <w:proofErr w:type="spellStart"/>
            <w:r w:rsidRPr="00812A59">
              <w:rPr>
                <w:lang w:val="sk-SK"/>
              </w:rPr>
              <w:t>předpisového</w:t>
            </w:r>
            <w:proofErr w:type="spellEnd"/>
            <w:r w:rsidRPr="00812A59">
              <w:rPr>
                <w:lang w:val="sk-SK"/>
              </w:rPr>
              <w:t xml:space="preserve"> stavu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k-SK"/>
              </w:rPr>
            </w:pPr>
            <w:r w:rsidRPr="00812A59">
              <w:rPr>
                <w:lang w:val="sk-SK"/>
              </w:rPr>
              <w:t xml:space="preserve">– </w:t>
            </w:r>
            <w:proofErr w:type="spellStart"/>
            <w:r w:rsidRPr="00812A59">
              <w:rPr>
                <w:lang w:val="sk-SK"/>
              </w:rPr>
              <w:t>defektoskopické</w:t>
            </w:r>
            <w:proofErr w:type="spellEnd"/>
            <w:r w:rsidRPr="00812A59">
              <w:rPr>
                <w:lang w:val="sk-SK"/>
              </w:rPr>
              <w:t xml:space="preserve"> </w:t>
            </w:r>
            <w:proofErr w:type="spellStart"/>
            <w:r w:rsidRPr="00812A59">
              <w:rPr>
                <w:lang w:val="sk-SK"/>
              </w:rPr>
              <w:t>zkoušky</w:t>
            </w:r>
            <w:proofErr w:type="spellEnd"/>
            <w:r w:rsidRPr="00812A59">
              <w:rPr>
                <w:lang w:val="sk-SK"/>
              </w:rPr>
              <w:t xml:space="preserve"> </w:t>
            </w:r>
            <w:proofErr w:type="spellStart"/>
            <w:r w:rsidRPr="00812A59">
              <w:rPr>
                <w:lang w:val="sk-SK"/>
              </w:rPr>
              <w:t>kolejnic</w:t>
            </w:r>
            <w:proofErr w:type="spellEnd"/>
            <w:r w:rsidRPr="00812A59">
              <w:rPr>
                <w:lang w:val="sk-SK"/>
              </w:rPr>
              <w:t xml:space="preserve">, </w:t>
            </w:r>
            <w:proofErr w:type="spellStart"/>
            <w:r w:rsidRPr="00812A59">
              <w:rPr>
                <w:lang w:val="sk-SK"/>
              </w:rPr>
              <w:t>jsou-li</w:t>
            </w:r>
            <w:proofErr w:type="spellEnd"/>
            <w:r w:rsidRPr="00812A59">
              <w:rPr>
                <w:lang w:val="sk-SK"/>
              </w:rPr>
              <w:t xml:space="preserve"> </w:t>
            </w:r>
            <w:proofErr w:type="spellStart"/>
            <w:r w:rsidRPr="00812A59">
              <w:rPr>
                <w:lang w:val="sk-SK"/>
              </w:rPr>
              <w:t>vyžadovány</w:t>
            </w:r>
            <w:proofErr w:type="spellEnd"/>
            <w:r w:rsidRPr="00812A59">
              <w:rPr>
                <w:lang w:val="sk-SK"/>
              </w:rPr>
              <w:t xml:space="preserve"> 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k-SK"/>
              </w:rPr>
            </w:pPr>
            <w:r w:rsidRPr="00812A59">
              <w:rPr>
                <w:lang w:val="sk-SK"/>
              </w:rPr>
              <w:t xml:space="preserve">– dodávku uvedeného typu </w:t>
            </w:r>
            <w:proofErr w:type="spellStart"/>
            <w:r w:rsidRPr="00812A59">
              <w:rPr>
                <w:lang w:val="sk-SK"/>
              </w:rPr>
              <w:t>kolejnic</w:t>
            </w:r>
            <w:proofErr w:type="spellEnd"/>
            <w:r w:rsidRPr="00812A59">
              <w:rPr>
                <w:lang w:val="sk-SK"/>
              </w:rPr>
              <w:t xml:space="preserve">, </w:t>
            </w:r>
            <w:proofErr w:type="spellStart"/>
            <w:r w:rsidRPr="00812A59">
              <w:rPr>
                <w:lang w:val="sk-SK"/>
              </w:rPr>
              <w:t>pražců</w:t>
            </w:r>
            <w:proofErr w:type="spellEnd"/>
            <w:r w:rsidRPr="00812A59">
              <w:rPr>
                <w:lang w:val="sk-SK"/>
              </w:rPr>
              <w:t xml:space="preserve"> (</w:t>
            </w:r>
            <w:proofErr w:type="spellStart"/>
            <w:r w:rsidRPr="00812A59">
              <w:rPr>
                <w:lang w:val="sk-SK"/>
              </w:rPr>
              <w:t>popř</w:t>
            </w:r>
            <w:proofErr w:type="spellEnd"/>
            <w:r w:rsidRPr="00812A59">
              <w:rPr>
                <w:lang w:val="sk-SK"/>
              </w:rPr>
              <w:t xml:space="preserve">. </w:t>
            </w:r>
            <w:proofErr w:type="spellStart"/>
            <w:r w:rsidRPr="00812A59">
              <w:rPr>
                <w:lang w:val="sk-SK"/>
              </w:rPr>
              <w:t>mostnic</w:t>
            </w:r>
            <w:proofErr w:type="spellEnd"/>
            <w:r w:rsidRPr="00812A59">
              <w:rPr>
                <w:lang w:val="sk-SK"/>
              </w:rPr>
              <w:t xml:space="preserve">), </w:t>
            </w:r>
            <w:proofErr w:type="spellStart"/>
            <w:r w:rsidRPr="00812A59">
              <w:rPr>
                <w:lang w:val="sk-SK"/>
              </w:rPr>
              <w:t>upevňovadel</w:t>
            </w:r>
            <w:proofErr w:type="spellEnd"/>
            <w:r w:rsidRPr="00812A59">
              <w:rPr>
                <w:lang w:val="sk-SK"/>
              </w:rPr>
              <w:t xml:space="preserve"> a drobného </w:t>
            </w:r>
            <w:proofErr w:type="spellStart"/>
            <w:r w:rsidRPr="00812A59">
              <w:rPr>
                <w:lang w:val="sk-SK"/>
              </w:rPr>
              <w:t>kolejiva</w:t>
            </w:r>
            <w:proofErr w:type="spellEnd"/>
            <w:r w:rsidRPr="00812A59">
              <w:rPr>
                <w:lang w:val="sk-SK"/>
              </w:rPr>
              <w:t xml:space="preserve"> v </w:t>
            </w:r>
            <w:proofErr w:type="spellStart"/>
            <w:r w:rsidRPr="00812A59">
              <w:rPr>
                <w:lang w:val="sk-SK"/>
              </w:rPr>
              <w:t>uvedeném</w:t>
            </w:r>
            <w:proofErr w:type="spellEnd"/>
            <w:r w:rsidRPr="00812A59">
              <w:rPr>
                <w:lang w:val="sk-SK"/>
              </w:rPr>
              <w:t xml:space="preserve"> </w:t>
            </w:r>
            <w:proofErr w:type="spellStart"/>
            <w:r w:rsidRPr="00812A59">
              <w:rPr>
                <w:lang w:val="sk-SK"/>
              </w:rPr>
              <w:t>rozdělení</w:t>
            </w:r>
            <w:proofErr w:type="spellEnd"/>
            <w:r w:rsidRPr="00812A59">
              <w:rPr>
                <w:lang w:val="sk-SK"/>
              </w:rPr>
              <w:t xml:space="preserve"> </w:t>
            </w:r>
            <w:proofErr w:type="spellStart"/>
            <w:r w:rsidRPr="00812A59">
              <w:rPr>
                <w:lang w:val="sk-SK"/>
              </w:rPr>
              <w:t>koleje</w:t>
            </w:r>
            <w:proofErr w:type="spellEnd"/>
            <w:r w:rsidRPr="00812A59">
              <w:rPr>
                <w:lang w:val="sk-SK"/>
              </w:rPr>
              <w:t xml:space="preserve"> </w:t>
            </w:r>
            <w:proofErr w:type="spellStart"/>
            <w:r w:rsidRPr="00812A59">
              <w:rPr>
                <w:lang w:val="sk-SK"/>
              </w:rPr>
              <w:t>pro</w:t>
            </w:r>
            <w:proofErr w:type="spellEnd"/>
            <w:r w:rsidRPr="00812A59">
              <w:rPr>
                <w:lang w:val="sk-SK"/>
              </w:rPr>
              <w:t xml:space="preserve"> </w:t>
            </w:r>
            <w:proofErr w:type="spellStart"/>
            <w:r w:rsidRPr="00812A59">
              <w:rPr>
                <w:lang w:val="sk-SK"/>
              </w:rPr>
              <w:t>normální</w:t>
            </w:r>
            <w:proofErr w:type="spellEnd"/>
            <w:r w:rsidRPr="00812A59">
              <w:rPr>
                <w:lang w:val="sk-SK"/>
              </w:rPr>
              <w:t xml:space="preserve"> rozchod </w:t>
            </w:r>
            <w:proofErr w:type="spellStart"/>
            <w:r w:rsidRPr="00812A59">
              <w:rPr>
                <w:lang w:val="sk-SK"/>
              </w:rPr>
              <w:t>kolejí</w:t>
            </w:r>
            <w:proofErr w:type="spellEnd"/>
            <w:r w:rsidRPr="00812A59">
              <w:rPr>
                <w:lang w:val="sk-SK"/>
              </w:rPr>
              <w:t xml:space="preserve"> (1435 mm) 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k-SK"/>
              </w:rPr>
            </w:pPr>
            <w:r w:rsidRPr="00812A59">
              <w:rPr>
                <w:lang w:val="sk-SK"/>
              </w:rPr>
              <w:t xml:space="preserve">– montáž </w:t>
            </w:r>
            <w:proofErr w:type="spellStart"/>
            <w:r w:rsidRPr="00812A59">
              <w:rPr>
                <w:lang w:val="sk-SK"/>
              </w:rPr>
              <w:t>kolejových</w:t>
            </w:r>
            <w:proofErr w:type="spellEnd"/>
            <w:r w:rsidRPr="00812A59">
              <w:rPr>
                <w:lang w:val="sk-SK"/>
              </w:rPr>
              <w:t xml:space="preserve"> polí </w:t>
            </w:r>
            <w:proofErr w:type="spellStart"/>
            <w:r w:rsidRPr="00812A59">
              <w:rPr>
                <w:lang w:val="sk-SK"/>
              </w:rPr>
              <w:t>ze</w:t>
            </w:r>
            <w:proofErr w:type="spellEnd"/>
            <w:r w:rsidRPr="00812A59">
              <w:rPr>
                <w:lang w:val="sk-SK"/>
              </w:rPr>
              <w:t xml:space="preserve"> </w:t>
            </w:r>
            <w:proofErr w:type="spellStart"/>
            <w:r w:rsidRPr="00812A59">
              <w:rPr>
                <w:lang w:val="sk-SK"/>
              </w:rPr>
              <w:t>součástí</w:t>
            </w:r>
            <w:proofErr w:type="spellEnd"/>
            <w:r w:rsidRPr="00812A59">
              <w:rPr>
                <w:lang w:val="sk-SK"/>
              </w:rPr>
              <w:t xml:space="preserve"> </w:t>
            </w:r>
            <w:proofErr w:type="spellStart"/>
            <w:r w:rsidRPr="00812A59">
              <w:rPr>
                <w:lang w:val="sk-SK"/>
              </w:rPr>
              <w:t>železničního</w:t>
            </w:r>
            <w:proofErr w:type="spellEnd"/>
            <w:r w:rsidRPr="00812A59">
              <w:rPr>
                <w:lang w:val="sk-SK"/>
              </w:rPr>
              <w:t xml:space="preserve"> </w:t>
            </w:r>
            <w:proofErr w:type="spellStart"/>
            <w:r w:rsidRPr="00812A59">
              <w:rPr>
                <w:lang w:val="sk-SK"/>
              </w:rPr>
              <w:t>svršku</w:t>
            </w:r>
            <w:proofErr w:type="spellEnd"/>
            <w:r w:rsidRPr="00812A59">
              <w:rPr>
                <w:lang w:val="sk-SK"/>
              </w:rPr>
              <w:t xml:space="preserve"> uvedených </w:t>
            </w:r>
            <w:proofErr w:type="spellStart"/>
            <w:r w:rsidRPr="00812A59">
              <w:rPr>
                <w:lang w:val="sk-SK"/>
              </w:rPr>
              <w:t>typů</w:t>
            </w:r>
            <w:proofErr w:type="spellEnd"/>
            <w:r w:rsidRPr="00812A59">
              <w:rPr>
                <w:lang w:val="sk-SK"/>
              </w:rPr>
              <w:t xml:space="preserve"> na </w:t>
            </w:r>
            <w:proofErr w:type="spellStart"/>
            <w:r w:rsidRPr="00812A59">
              <w:rPr>
                <w:lang w:val="sk-SK"/>
              </w:rPr>
              <w:t>montážní</w:t>
            </w:r>
            <w:proofErr w:type="spellEnd"/>
            <w:r w:rsidRPr="00812A59">
              <w:rPr>
                <w:lang w:val="sk-SK"/>
              </w:rPr>
              <w:t xml:space="preserve"> </w:t>
            </w:r>
            <w:proofErr w:type="spellStart"/>
            <w:r w:rsidRPr="00812A59">
              <w:rPr>
                <w:lang w:val="sk-SK"/>
              </w:rPr>
              <w:t>základně</w:t>
            </w:r>
            <w:proofErr w:type="spellEnd"/>
            <w:r w:rsidRPr="00812A59">
              <w:rPr>
                <w:lang w:val="sk-SK"/>
              </w:rPr>
              <w:t xml:space="preserve">, </w:t>
            </w:r>
            <w:proofErr w:type="spellStart"/>
            <w:r w:rsidRPr="00812A59">
              <w:rPr>
                <w:lang w:val="sk-SK"/>
              </w:rPr>
              <w:t>popř</w:t>
            </w:r>
            <w:proofErr w:type="spellEnd"/>
            <w:r w:rsidRPr="00812A59">
              <w:rPr>
                <w:lang w:val="sk-SK"/>
              </w:rPr>
              <w:t xml:space="preserve">. </w:t>
            </w:r>
            <w:proofErr w:type="spellStart"/>
            <w:r w:rsidRPr="00812A59">
              <w:rPr>
                <w:lang w:val="sk-SK"/>
              </w:rPr>
              <w:t>přímo</w:t>
            </w:r>
            <w:proofErr w:type="spellEnd"/>
            <w:r w:rsidRPr="00812A59">
              <w:rPr>
                <w:lang w:val="sk-SK"/>
              </w:rPr>
              <w:t xml:space="preserve"> na </w:t>
            </w:r>
            <w:proofErr w:type="spellStart"/>
            <w:r w:rsidRPr="00812A59">
              <w:rPr>
                <w:lang w:val="sk-SK"/>
              </w:rPr>
              <w:t>staveništi</w:t>
            </w:r>
            <w:proofErr w:type="spellEnd"/>
            <w:r w:rsidRPr="00812A59">
              <w:rPr>
                <w:lang w:val="sk-SK"/>
              </w:rPr>
              <w:t xml:space="preserve"> nebo strojní linkou 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k-SK"/>
              </w:rPr>
            </w:pPr>
            <w:r w:rsidRPr="00812A59">
              <w:rPr>
                <w:lang w:val="sk-SK"/>
              </w:rPr>
              <w:t xml:space="preserve">– dopravu </w:t>
            </w:r>
            <w:proofErr w:type="spellStart"/>
            <w:r w:rsidRPr="00812A59">
              <w:rPr>
                <w:lang w:val="sk-SK"/>
              </w:rPr>
              <w:t>smontovaných</w:t>
            </w:r>
            <w:proofErr w:type="spellEnd"/>
            <w:r w:rsidRPr="00812A59">
              <w:rPr>
                <w:lang w:val="sk-SK"/>
              </w:rPr>
              <w:t xml:space="preserve"> </w:t>
            </w:r>
            <w:proofErr w:type="spellStart"/>
            <w:r w:rsidRPr="00812A59">
              <w:rPr>
                <w:lang w:val="sk-SK"/>
              </w:rPr>
              <w:t>kolejových</w:t>
            </w:r>
            <w:proofErr w:type="spellEnd"/>
            <w:r w:rsidRPr="00812A59">
              <w:rPr>
                <w:lang w:val="sk-SK"/>
              </w:rPr>
              <w:t xml:space="preserve"> polí nebo </w:t>
            </w:r>
            <w:proofErr w:type="spellStart"/>
            <w:r w:rsidRPr="00812A59">
              <w:rPr>
                <w:lang w:val="sk-SK"/>
              </w:rPr>
              <w:t>součástí</w:t>
            </w:r>
            <w:proofErr w:type="spellEnd"/>
            <w:r w:rsidRPr="00812A59">
              <w:rPr>
                <w:lang w:val="sk-SK"/>
              </w:rPr>
              <w:t xml:space="preserve"> z </w:t>
            </w:r>
            <w:proofErr w:type="spellStart"/>
            <w:r w:rsidRPr="00812A59">
              <w:rPr>
                <w:lang w:val="sk-SK"/>
              </w:rPr>
              <w:t>montážní</w:t>
            </w:r>
            <w:proofErr w:type="spellEnd"/>
            <w:r w:rsidRPr="00812A59">
              <w:rPr>
                <w:lang w:val="sk-SK"/>
              </w:rPr>
              <w:t xml:space="preserve"> </w:t>
            </w:r>
            <w:proofErr w:type="spellStart"/>
            <w:r w:rsidRPr="00812A59">
              <w:rPr>
                <w:lang w:val="sk-SK"/>
              </w:rPr>
              <w:t>základny</w:t>
            </w:r>
            <w:proofErr w:type="spellEnd"/>
            <w:r w:rsidRPr="00812A59">
              <w:rPr>
                <w:lang w:val="sk-SK"/>
              </w:rPr>
              <w:t xml:space="preserve"> na </w:t>
            </w:r>
            <w:proofErr w:type="spellStart"/>
            <w:r w:rsidRPr="00812A59">
              <w:rPr>
                <w:lang w:val="sk-SK"/>
              </w:rPr>
              <w:t>místo</w:t>
            </w:r>
            <w:proofErr w:type="spellEnd"/>
            <w:r w:rsidRPr="00812A59">
              <w:rPr>
                <w:lang w:val="sk-SK"/>
              </w:rPr>
              <w:t xml:space="preserve"> určení, </w:t>
            </w:r>
            <w:proofErr w:type="spellStart"/>
            <w:r w:rsidRPr="00812A59">
              <w:rPr>
                <w:lang w:val="sk-SK"/>
              </w:rPr>
              <w:t>pokud</w:t>
            </w:r>
            <w:proofErr w:type="spellEnd"/>
            <w:r w:rsidRPr="00812A59">
              <w:rPr>
                <w:lang w:val="sk-SK"/>
              </w:rPr>
              <w:t xml:space="preserve"> si to zvolená </w:t>
            </w:r>
            <w:proofErr w:type="spellStart"/>
            <w:r w:rsidRPr="00812A59">
              <w:rPr>
                <w:lang w:val="sk-SK"/>
              </w:rPr>
              <w:t>technologie</w:t>
            </w:r>
            <w:proofErr w:type="spellEnd"/>
            <w:r w:rsidRPr="00812A59">
              <w:rPr>
                <w:lang w:val="sk-SK"/>
              </w:rPr>
              <w:t xml:space="preserve"> </w:t>
            </w:r>
            <w:proofErr w:type="spellStart"/>
            <w:r w:rsidRPr="00812A59">
              <w:rPr>
                <w:lang w:val="sk-SK"/>
              </w:rPr>
              <w:t>pokládky</w:t>
            </w:r>
            <w:proofErr w:type="spellEnd"/>
            <w:r w:rsidRPr="00812A59">
              <w:rPr>
                <w:lang w:val="sk-SK"/>
              </w:rPr>
              <w:t xml:space="preserve"> vyžaduje 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k-SK"/>
              </w:rPr>
            </w:pPr>
            <w:r w:rsidRPr="00812A59">
              <w:rPr>
                <w:lang w:val="sk-SK"/>
              </w:rPr>
              <w:t xml:space="preserve">– </w:t>
            </w:r>
            <w:proofErr w:type="spellStart"/>
            <w:r w:rsidRPr="00812A59">
              <w:rPr>
                <w:lang w:val="sk-SK"/>
              </w:rPr>
              <w:t>zřízení</w:t>
            </w:r>
            <w:proofErr w:type="spellEnd"/>
            <w:r w:rsidRPr="00812A59">
              <w:rPr>
                <w:lang w:val="sk-SK"/>
              </w:rPr>
              <w:t xml:space="preserve"> </w:t>
            </w:r>
            <w:proofErr w:type="spellStart"/>
            <w:r w:rsidRPr="00812A59">
              <w:rPr>
                <w:lang w:val="sk-SK"/>
              </w:rPr>
              <w:t>koleje</w:t>
            </w:r>
            <w:proofErr w:type="spellEnd"/>
            <w:r w:rsidRPr="00812A59">
              <w:rPr>
                <w:lang w:val="sk-SK"/>
              </w:rPr>
              <w:t xml:space="preserve"> pomocí </w:t>
            </w:r>
            <w:proofErr w:type="spellStart"/>
            <w:r w:rsidRPr="00812A59">
              <w:rPr>
                <w:lang w:val="sk-SK"/>
              </w:rPr>
              <w:t>kolejových</w:t>
            </w:r>
            <w:proofErr w:type="spellEnd"/>
            <w:r w:rsidRPr="00812A59">
              <w:rPr>
                <w:lang w:val="sk-SK"/>
              </w:rPr>
              <w:t xml:space="preserve"> polí za použití vhodného </w:t>
            </w:r>
            <w:proofErr w:type="spellStart"/>
            <w:r w:rsidRPr="00812A59">
              <w:rPr>
                <w:lang w:val="sk-SK"/>
              </w:rPr>
              <w:t>kladecího</w:t>
            </w:r>
            <w:proofErr w:type="spellEnd"/>
            <w:r w:rsidRPr="00812A59">
              <w:rPr>
                <w:lang w:val="sk-SK"/>
              </w:rPr>
              <w:t xml:space="preserve"> </w:t>
            </w:r>
            <w:proofErr w:type="spellStart"/>
            <w:r w:rsidRPr="00812A59">
              <w:rPr>
                <w:lang w:val="sk-SK"/>
              </w:rPr>
              <w:t>prostředku</w:t>
            </w:r>
            <w:proofErr w:type="spellEnd"/>
            <w:r w:rsidRPr="00812A59">
              <w:rPr>
                <w:lang w:val="sk-SK"/>
              </w:rPr>
              <w:t xml:space="preserve"> 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k-SK"/>
              </w:rPr>
            </w:pPr>
            <w:r w:rsidRPr="00812A59">
              <w:rPr>
                <w:lang w:val="sk-SK"/>
              </w:rPr>
              <w:t xml:space="preserve">– </w:t>
            </w:r>
            <w:proofErr w:type="spellStart"/>
            <w:r w:rsidRPr="00812A59">
              <w:rPr>
                <w:lang w:val="sk-SK"/>
              </w:rPr>
              <w:t>sespojkování</w:t>
            </w:r>
            <w:proofErr w:type="spellEnd"/>
            <w:r w:rsidRPr="00812A59">
              <w:rPr>
                <w:lang w:val="sk-SK"/>
              </w:rPr>
              <w:t xml:space="preserve"> </w:t>
            </w:r>
            <w:proofErr w:type="spellStart"/>
            <w:r w:rsidRPr="00812A59">
              <w:rPr>
                <w:lang w:val="sk-SK"/>
              </w:rPr>
              <w:t>kolejových</w:t>
            </w:r>
            <w:proofErr w:type="spellEnd"/>
            <w:r w:rsidRPr="00812A59">
              <w:rPr>
                <w:lang w:val="sk-SK"/>
              </w:rPr>
              <w:t xml:space="preserve"> polí bez </w:t>
            </w:r>
            <w:proofErr w:type="spellStart"/>
            <w:r w:rsidRPr="00812A59">
              <w:rPr>
                <w:lang w:val="sk-SK"/>
              </w:rPr>
              <w:t>jejich</w:t>
            </w:r>
            <w:proofErr w:type="spellEnd"/>
            <w:r w:rsidRPr="00812A59">
              <w:rPr>
                <w:lang w:val="sk-SK"/>
              </w:rPr>
              <w:t xml:space="preserve"> </w:t>
            </w:r>
            <w:proofErr w:type="spellStart"/>
            <w:r w:rsidRPr="00812A59">
              <w:rPr>
                <w:lang w:val="sk-SK"/>
              </w:rPr>
              <w:t>svaření</w:t>
            </w:r>
            <w:proofErr w:type="spellEnd"/>
            <w:r w:rsidRPr="00812A59">
              <w:rPr>
                <w:lang w:val="sk-SK"/>
              </w:rPr>
              <w:t xml:space="preserve"> 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k-SK"/>
              </w:rPr>
            </w:pPr>
            <w:r w:rsidRPr="00812A59">
              <w:rPr>
                <w:lang w:val="sk-SK"/>
              </w:rPr>
              <w:t xml:space="preserve">– </w:t>
            </w:r>
            <w:proofErr w:type="spellStart"/>
            <w:r w:rsidRPr="00812A59">
              <w:rPr>
                <w:lang w:val="sk-SK"/>
              </w:rPr>
              <w:t>směrovou</w:t>
            </w:r>
            <w:proofErr w:type="spellEnd"/>
            <w:r w:rsidRPr="00812A59">
              <w:rPr>
                <w:lang w:val="sk-SK"/>
              </w:rPr>
              <w:t xml:space="preserve"> a výškovou úpravu </w:t>
            </w:r>
            <w:proofErr w:type="spellStart"/>
            <w:r w:rsidRPr="00812A59">
              <w:rPr>
                <w:lang w:val="sk-SK"/>
              </w:rPr>
              <w:t>koleje</w:t>
            </w:r>
            <w:proofErr w:type="spellEnd"/>
            <w:r w:rsidRPr="00812A59">
              <w:rPr>
                <w:lang w:val="sk-SK"/>
              </w:rPr>
              <w:t xml:space="preserve"> do </w:t>
            </w:r>
            <w:proofErr w:type="spellStart"/>
            <w:r w:rsidRPr="00812A59">
              <w:rPr>
                <w:lang w:val="sk-SK"/>
              </w:rPr>
              <w:t>předepsané</w:t>
            </w:r>
            <w:proofErr w:type="spellEnd"/>
            <w:r w:rsidRPr="00812A59">
              <w:rPr>
                <w:lang w:val="sk-SK"/>
              </w:rPr>
              <w:t xml:space="preserve"> polohy </w:t>
            </w:r>
            <w:proofErr w:type="spellStart"/>
            <w:r w:rsidRPr="00812A59">
              <w:rPr>
                <w:lang w:val="sk-SK"/>
              </w:rPr>
              <w:t>včetně</w:t>
            </w:r>
            <w:proofErr w:type="spellEnd"/>
            <w:r w:rsidRPr="00812A59">
              <w:rPr>
                <w:lang w:val="sk-SK"/>
              </w:rPr>
              <w:t xml:space="preserve"> </w:t>
            </w:r>
            <w:proofErr w:type="spellStart"/>
            <w:r w:rsidRPr="00812A59">
              <w:rPr>
                <w:lang w:val="sk-SK"/>
              </w:rPr>
              <w:t>stabilizace</w:t>
            </w:r>
            <w:proofErr w:type="spellEnd"/>
            <w:r w:rsidRPr="00812A59">
              <w:rPr>
                <w:lang w:val="sk-SK"/>
              </w:rPr>
              <w:t xml:space="preserve"> </w:t>
            </w:r>
            <w:proofErr w:type="spellStart"/>
            <w:r w:rsidRPr="00812A59">
              <w:rPr>
                <w:lang w:val="sk-SK"/>
              </w:rPr>
              <w:t>kolejového</w:t>
            </w:r>
            <w:proofErr w:type="spellEnd"/>
            <w:r w:rsidRPr="00812A59">
              <w:rPr>
                <w:lang w:val="sk-SK"/>
              </w:rPr>
              <w:t xml:space="preserve"> </w:t>
            </w:r>
            <w:proofErr w:type="spellStart"/>
            <w:r w:rsidRPr="00812A59">
              <w:rPr>
                <w:lang w:val="sk-SK"/>
              </w:rPr>
              <w:t>lože</w:t>
            </w:r>
            <w:proofErr w:type="spellEnd"/>
            <w:r w:rsidRPr="00812A59">
              <w:rPr>
                <w:lang w:val="sk-SK"/>
              </w:rPr>
              <w:t xml:space="preserve"> 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k-SK"/>
              </w:rPr>
            </w:pPr>
            <w:r w:rsidRPr="00812A59">
              <w:rPr>
                <w:lang w:val="sk-SK"/>
              </w:rPr>
              <w:t xml:space="preserve">– </w:t>
            </w:r>
            <w:proofErr w:type="spellStart"/>
            <w:r w:rsidRPr="00812A59">
              <w:rPr>
                <w:lang w:val="sk-SK"/>
              </w:rPr>
              <w:t>očištění</w:t>
            </w:r>
            <w:proofErr w:type="spellEnd"/>
            <w:r w:rsidRPr="00812A59">
              <w:rPr>
                <w:lang w:val="sk-SK"/>
              </w:rPr>
              <w:t xml:space="preserve"> a </w:t>
            </w:r>
            <w:proofErr w:type="spellStart"/>
            <w:r w:rsidRPr="00812A59">
              <w:rPr>
                <w:lang w:val="sk-SK"/>
              </w:rPr>
              <w:t>naolejování</w:t>
            </w:r>
            <w:proofErr w:type="spellEnd"/>
            <w:r w:rsidRPr="00812A59">
              <w:rPr>
                <w:lang w:val="sk-SK"/>
              </w:rPr>
              <w:t xml:space="preserve"> spojkových a </w:t>
            </w:r>
            <w:proofErr w:type="spellStart"/>
            <w:r w:rsidRPr="00812A59">
              <w:rPr>
                <w:lang w:val="sk-SK"/>
              </w:rPr>
              <w:t>svěrkových</w:t>
            </w:r>
            <w:proofErr w:type="spellEnd"/>
            <w:r w:rsidRPr="00812A59">
              <w:rPr>
                <w:lang w:val="sk-SK"/>
              </w:rPr>
              <w:t xml:space="preserve"> </w:t>
            </w:r>
            <w:proofErr w:type="spellStart"/>
            <w:r w:rsidRPr="00812A59">
              <w:rPr>
                <w:lang w:val="sk-SK"/>
              </w:rPr>
              <w:t>šroubů</w:t>
            </w:r>
            <w:proofErr w:type="spellEnd"/>
            <w:r w:rsidRPr="00812A59">
              <w:rPr>
                <w:lang w:val="sk-SK"/>
              </w:rPr>
              <w:t xml:space="preserve"> </w:t>
            </w:r>
            <w:proofErr w:type="spellStart"/>
            <w:r w:rsidRPr="00812A59">
              <w:rPr>
                <w:lang w:val="sk-SK"/>
              </w:rPr>
              <w:t>před</w:t>
            </w:r>
            <w:proofErr w:type="spellEnd"/>
            <w:r w:rsidRPr="00812A59">
              <w:rPr>
                <w:lang w:val="sk-SK"/>
              </w:rPr>
              <w:t xml:space="preserve"> zahájením </w:t>
            </w:r>
            <w:proofErr w:type="spellStart"/>
            <w:r w:rsidRPr="00812A59">
              <w:rPr>
                <w:lang w:val="sk-SK"/>
              </w:rPr>
              <w:t>provozu</w:t>
            </w:r>
            <w:proofErr w:type="spellEnd"/>
            <w:r w:rsidRPr="00812A59">
              <w:rPr>
                <w:lang w:val="sk-SK"/>
              </w:rPr>
              <w:t xml:space="preserve"> 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k-SK"/>
              </w:rPr>
            </w:pPr>
            <w:r w:rsidRPr="00812A59">
              <w:rPr>
                <w:lang w:val="sk-SK"/>
              </w:rPr>
              <w:t xml:space="preserve">– pomocné a dokončovací práce 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k-SK"/>
              </w:rPr>
            </w:pPr>
            <w:r w:rsidRPr="00812A59">
              <w:rPr>
                <w:lang w:val="sk-SK"/>
              </w:rPr>
              <w:t xml:space="preserve">– </w:t>
            </w:r>
            <w:proofErr w:type="spellStart"/>
            <w:r w:rsidRPr="00812A59">
              <w:rPr>
                <w:lang w:val="sk-SK"/>
              </w:rPr>
              <w:t>případné</w:t>
            </w:r>
            <w:proofErr w:type="spellEnd"/>
            <w:r w:rsidRPr="00812A59">
              <w:rPr>
                <w:lang w:val="sk-SK"/>
              </w:rPr>
              <w:t xml:space="preserve"> </w:t>
            </w:r>
            <w:proofErr w:type="spellStart"/>
            <w:r w:rsidRPr="00812A59">
              <w:rPr>
                <w:lang w:val="sk-SK"/>
              </w:rPr>
              <w:t>ztížení</w:t>
            </w:r>
            <w:proofErr w:type="spellEnd"/>
            <w:r w:rsidRPr="00812A59">
              <w:rPr>
                <w:lang w:val="sk-SK"/>
              </w:rPr>
              <w:t xml:space="preserve"> práce </w:t>
            </w:r>
            <w:proofErr w:type="spellStart"/>
            <w:r w:rsidRPr="00812A59">
              <w:rPr>
                <w:lang w:val="sk-SK"/>
              </w:rPr>
              <w:t>při</w:t>
            </w:r>
            <w:proofErr w:type="spellEnd"/>
            <w:r w:rsidRPr="00812A59">
              <w:rPr>
                <w:lang w:val="sk-SK"/>
              </w:rPr>
              <w:t xml:space="preserve"> </w:t>
            </w:r>
            <w:proofErr w:type="spellStart"/>
            <w:r w:rsidRPr="00812A59">
              <w:rPr>
                <w:lang w:val="sk-SK"/>
              </w:rPr>
              <w:t>překážách</w:t>
            </w:r>
            <w:proofErr w:type="spellEnd"/>
            <w:r w:rsidRPr="00812A59">
              <w:rPr>
                <w:lang w:val="sk-SK"/>
              </w:rPr>
              <w:t xml:space="preserve"> na </w:t>
            </w:r>
            <w:proofErr w:type="spellStart"/>
            <w:r w:rsidRPr="00812A59">
              <w:rPr>
                <w:lang w:val="sk-SK"/>
              </w:rPr>
              <w:t>jedné</w:t>
            </w:r>
            <w:proofErr w:type="spellEnd"/>
            <w:r w:rsidRPr="00812A59">
              <w:rPr>
                <w:lang w:val="sk-SK"/>
              </w:rPr>
              <w:t xml:space="preserve"> nebo </w:t>
            </w:r>
            <w:proofErr w:type="spellStart"/>
            <w:r w:rsidRPr="00812A59">
              <w:rPr>
                <w:lang w:val="sk-SK"/>
              </w:rPr>
              <w:t>obou</w:t>
            </w:r>
            <w:proofErr w:type="spellEnd"/>
            <w:r w:rsidRPr="00812A59">
              <w:rPr>
                <w:lang w:val="sk-SK"/>
              </w:rPr>
              <w:t xml:space="preserve"> stranách, v tunelu i </w:t>
            </w:r>
            <w:proofErr w:type="spellStart"/>
            <w:r w:rsidRPr="00812A59">
              <w:rPr>
                <w:lang w:val="sk-SK"/>
              </w:rPr>
              <w:t>při</w:t>
            </w:r>
            <w:proofErr w:type="spellEnd"/>
            <w:r w:rsidRPr="00812A59">
              <w:rPr>
                <w:lang w:val="sk-SK"/>
              </w:rPr>
              <w:t xml:space="preserve"> </w:t>
            </w:r>
            <w:proofErr w:type="spellStart"/>
            <w:r w:rsidRPr="00812A59">
              <w:rPr>
                <w:lang w:val="sk-SK"/>
              </w:rPr>
              <w:t>rekonstrukcích</w:t>
            </w:r>
            <w:proofErr w:type="spellEnd"/>
          </w:p>
          <w:p w:rsidR="00812A59" w:rsidRPr="00812A59" w:rsidRDefault="00812A59" w:rsidP="00812A59">
            <w:pPr>
              <w:numPr>
                <w:ilvl w:val="0"/>
                <w:numId w:val="2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k-SK"/>
              </w:rPr>
            </w:pPr>
            <w:r w:rsidRPr="00812A59">
              <w:rPr>
                <w:lang w:val="sk-SK"/>
              </w:rPr>
              <w:t xml:space="preserve">Položka neobsahuje: – </w:t>
            </w:r>
            <w:proofErr w:type="spellStart"/>
            <w:r w:rsidRPr="00812A59">
              <w:rPr>
                <w:lang w:val="sk-SK"/>
              </w:rPr>
              <w:t>zřízení</w:t>
            </w:r>
            <w:proofErr w:type="spellEnd"/>
            <w:r w:rsidRPr="00812A59">
              <w:rPr>
                <w:lang w:val="sk-SK"/>
              </w:rPr>
              <w:t xml:space="preserve"> </w:t>
            </w:r>
            <w:proofErr w:type="spellStart"/>
            <w:r w:rsidRPr="00812A59">
              <w:rPr>
                <w:lang w:val="sk-SK"/>
              </w:rPr>
              <w:t>kolejového</w:t>
            </w:r>
            <w:proofErr w:type="spellEnd"/>
            <w:r w:rsidRPr="00812A59">
              <w:rPr>
                <w:lang w:val="sk-SK"/>
              </w:rPr>
              <w:t xml:space="preserve"> </w:t>
            </w:r>
            <w:proofErr w:type="spellStart"/>
            <w:r w:rsidRPr="00812A59">
              <w:rPr>
                <w:lang w:val="sk-SK"/>
              </w:rPr>
              <w:t>lože</w:t>
            </w:r>
            <w:proofErr w:type="spellEnd"/>
            <w:r w:rsidRPr="00812A59">
              <w:rPr>
                <w:lang w:val="sk-SK"/>
              </w:rPr>
              <w:t xml:space="preserve"> 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k-SK"/>
              </w:rPr>
            </w:pPr>
            <w:r w:rsidRPr="00812A59">
              <w:rPr>
                <w:lang w:val="sk-SK"/>
              </w:rPr>
              <w:t xml:space="preserve">– </w:t>
            </w:r>
            <w:proofErr w:type="spellStart"/>
            <w:r w:rsidRPr="00812A59">
              <w:rPr>
                <w:lang w:val="sk-SK"/>
              </w:rPr>
              <w:t>svařování</w:t>
            </w:r>
            <w:proofErr w:type="spellEnd"/>
            <w:r w:rsidRPr="00812A59">
              <w:rPr>
                <w:lang w:val="sk-SK"/>
              </w:rPr>
              <w:t xml:space="preserve"> </w:t>
            </w:r>
            <w:proofErr w:type="spellStart"/>
            <w:r w:rsidRPr="00812A59">
              <w:rPr>
                <w:lang w:val="sk-SK"/>
              </w:rPr>
              <w:t>kolejnic</w:t>
            </w:r>
            <w:proofErr w:type="spellEnd"/>
            <w:r w:rsidRPr="00812A59">
              <w:rPr>
                <w:lang w:val="sk-SK"/>
              </w:rPr>
              <w:t xml:space="preserve"> do bezstykové </w:t>
            </w:r>
            <w:proofErr w:type="spellStart"/>
            <w:r w:rsidRPr="00812A59">
              <w:rPr>
                <w:lang w:val="sk-SK"/>
              </w:rPr>
              <w:t>koleje</w:t>
            </w:r>
            <w:proofErr w:type="spellEnd"/>
            <w:r w:rsidRPr="00812A59">
              <w:rPr>
                <w:lang w:val="sk-SK"/>
              </w:rPr>
              <w:t xml:space="preserve"> 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k-SK"/>
              </w:rPr>
            </w:pPr>
            <w:r w:rsidRPr="00812A59">
              <w:rPr>
                <w:lang w:val="sk-SK"/>
              </w:rPr>
              <w:t xml:space="preserve">– </w:t>
            </w:r>
            <w:proofErr w:type="spellStart"/>
            <w:r w:rsidRPr="00812A59">
              <w:rPr>
                <w:lang w:val="sk-SK"/>
              </w:rPr>
              <w:t>broušení</w:t>
            </w:r>
            <w:proofErr w:type="spellEnd"/>
            <w:r w:rsidRPr="00812A59">
              <w:rPr>
                <w:lang w:val="sk-SK"/>
              </w:rPr>
              <w:t xml:space="preserve"> </w:t>
            </w:r>
            <w:proofErr w:type="spellStart"/>
            <w:r w:rsidRPr="00812A59">
              <w:rPr>
                <w:lang w:val="sk-SK"/>
              </w:rPr>
              <w:t>koleje</w:t>
            </w:r>
            <w:proofErr w:type="spellEnd"/>
            <w:r w:rsidRPr="00812A59">
              <w:rPr>
                <w:lang w:val="sk-SK"/>
              </w:rPr>
              <w:t xml:space="preserve"> 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k-SK"/>
              </w:rPr>
            </w:pPr>
            <w:r w:rsidRPr="00812A59">
              <w:rPr>
                <w:lang w:val="sk-SK"/>
              </w:rPr>
              <w:t xml:space="preserve">– </w:t>
            </w:r>
            <w:proofErr w:type="spellStart"/>
            <w:r w:rsidRPr="00812A59">
              <w:rPr>
                <w:lang w:val="sk-SK"/>
              </w:rPr>
              <w:t>případnou</w:t>
            </w:r>
            <w:proofErr w:type="spellEnd"/>
            <w:r w:rsidRPr="00812A59">
              <w:rPr>
                <w:lang w:val="sk-SK"/>
              </w:rPr>
              <w:t xml:space="preserve"> dodávku a montáž </w:t>
            </w:r>
            <w:proofErr w:type="spellStart"/>
            <w:r w:rsidRPr="00812A59">
              <w:rPr>
                <w:lang w:val="sk-SK"/>
              </w:rPr>
              <w:t>pražcových</w:t>
            </w:r>
            <w:proofErr w:type="spellEnd"/>
            <w:r w:rsidRPr="00812A59">
              <w:rPr>
                <w:lang w:val="sk-SK"/>
              </w:rPr>
              <w:t xml:space="preserve"> </w:t>
            </w:r>
            <w:proofErr w:type="spellStart"/>
            <w:r w:rsidRPr="00812A59">
              <w:rPr>
                <w:lang w:val="sk-SK"/>
              </w:rPr>
              <w:t>kotev</w:t>
            </w:r>
            <w:proofErr w:type="spellEnd"/>
            <w:r w:rsidRPr="00812A59">
              <w:rPr>
                <w:lang w:val="sk-SK"/>
              </w:rPr>
              <w:t xml:space="preserve"> 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k-SK"/>
              </w:rPr>
            </w:pPr>
            <w:r w:rsidRPr="00812A59">
              <w:rPr>
                <w:lang w:val="sk-SK"/>
              </w:rPr>
              <w:t xml:space="preserve">– následnou úpravu </w:t>
            </w:r>
            <w:proofErr w:type="spellStart"/>
            <w:r w:rsidRPr="00812A59">
              <w:rPr>
                <w:lang w:val="sk-SK"/>
              </w:rPr>
              <w:t>směrového</w:t>
            </w:r>
            <w:proofErr w:type="spellEnd"/>
            <w:r w:rsidRPr="00812A59">
              <w:rPr>
                <w:lang w:val="sk-SK"/>
              </w:rPr>
              <w:t xml:space="preserve"> a výškového </w:t>
            </w:r>
            <w:proofErr w:type="spellStart"/>
            <w:r w:rsidRPr="00812A59">
              <w:rPr>
                <w:lang w:val="sk-SK"/>
              </w:rPr>
              <w:t>uspořádání</w:t>
            </w:r>
            <w:proofErr w:type="spellEnd"/>
            <w:r w:rsidRPr="00812A59">
              <w:rPr>
                <w:lang w:val="sk-SK"/>
              </w:rPr>
              <w:t xml:space="preserve"> </w:t>
            </w:r>
            <w:proofErr w:type="spellStart"/>
            <w:r w:rsidRPr="00812A59">
              <w:rPr>
                <w:lang w:val="sk-SK"/>
              </w:rPr>
              <w:t>koleje</w:t>
            </w:r>
            <w:proofErr w:type="spellEnd"/>
          </w:p>
          <w:p w:rsidR="00812A59" w:rsidRPr="00812A59" w:rsidRDefault="00812A59" w:rsidP="00812A59">
            <w:pPr>
              <w:numPr>
                <w:ilvl w:val="0"/>
                <w:numId w:val="2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k-SK"/>
              </w:rPr>
            </w:pPr>
            <w:proofErr w:type="spellStart"/>
            <w:r w:rsidRPr="00812A59">
              <w:rPr>
                <w:lang w:val="sk-SK"/>
              </w:rPr>
              <w:t>Způsob</w:t>
            </w:r>
            <w:proofErr w:type="spellEnd"/>
            <w:r w:rsidRPr="00812A59">
              <w:rPr>
                <w:lang w:val="sk-SK"/>
              </w:rPr>
              <w:t xml:space="preserve"> </w:t>
            </w:r>
            <w:proofErr w:type="spellStart"/>
            <w:r w:rsidRPr="00812A59">
              <w:rPr>
                <w:lang w:val="sk-SK"/>
              </w:rPr>
              <w:t>měření</w:t>
            </w:r>
            <w:proofErr w:type="spellEnd"/>
            <w:r w:rsidRPr="00812A59">
              <w:rPr>
                <w:lang w:val="sk-SK"/>
              </w:rPr>
              <w:t>:</w:t>
            </w:r>
          </w:p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k-SK"/>
              </w:rPr>
            </w:pPr>
            <w:proofErr w:type="spellStart"/>
            <w:r w:rsidRPr="00812A59">
              <w:rPr>
                <w:lang w:val="sk-SK"/>
              </w:rPr>
              <w:t>Měří</w:t>
            </w:r>
            <w:proofErr w:type="spellEnd"/>
            <w:r w:rsidRPr="00812A59">
              <w:rPr>
                <w:lang w:val="sk-SK"/>
              </w:rPr>
              <w:t xml:space="preserve"> </w:t>
            </w:r>
            <w:proofErr w:type="spellStart"/>
            <w:r w:rsidRPr="00812A59">
              <w:rPr>
                <w:lang w:val="sk-SK"/>
              </w:rPr>
              <w:t>se</w:t>
            </w:r>
            <w:proofErr w:type="spellEnd"/>
            <w:r w:rsidRPr="00812A59">
              <w:rPr>
                <w:lang w:val="sk-SK"/>
              </w:rPr>
              <w:t xml:space="preserve"> </w:t>
            </w:r>
            <w:proofErr w:type="spellStart"/>
            <w:r w:rsidRPr="00812A59">
              <w:rPr>
                <w:lang w:val="sk-SK"/>
              </w:rPr>
              <w:t>délka</w:t>
            </w:r>
            <w:proofErr w:type="spellEnd"/>
            <w:r w:rsidRPr="00812A59">
              <w:rPr>
                <w:lang w:val="sk-SK"/>
              </w:rPr>
              <w:t xml:space="preserve"> </w:t>
            </w:r>
            <w:proofErr w:type="spellStart"/>
            <w:r w:rsidRPr="00812A59">
              <w:rPr>
                <w:lang w:val="sk-SK"/>
              </w:rPr>
              <w:t>koleje</w:t>
            </w:r>
            <w:proofErr w:type="spellEnd"/>
            <w:r w:rsidRPr="00812A59">
              <w:rPr>
                <w:lang w:val="sk-SK"/>
              </w:rPr>
              <w:t xml:space="preserve"> </w:t>
            </w:r>
            <w:proofErr w:type="spellStart"/>
            <w:r w:rsidRPr="00812A59">
              <w:rPr>
                <w:lang w:val="sk-SK"/>
              </w:rPr>
              <w:t>ve</w:t>
            </w:r>
            <w:proofErr w:type="spellEnd"/>
            <w:r w:rsidRPr="00812A59">
              <w:rPr>
                <w:lang w:val="sk-SK"/>
              </w:rPr>
              <w:t xml:space="preserve"> </w:t>
            </w:r>
            <w:proofErr w:type="spellStart"/>
            <w:r w:rsidRPr="00812A59">
              <w:rPr>
                <w:lang w:val="sk-SK"/>
              </w:rPr>
              <w:t>smyslu</w:t>
            </w:r>
            <w:proofErr w:type="spellEnd"/>
            <w:r w:rsidRPr="00812A59">
              <w:rPr>
                <w:lang w:val="sk-SK"/>
              </w:rPr>
              <w:t xml:space="preserve"> ČSN 73 6360, </w:t>
            </w:r>
            <w:proofErr w:type="spellStart"/>
            <w:r w:rsidRPr="00812A59">
              <w:rPr>
                <w:lang w:val="sk-SK"/>
              </w:rPr>
              <w:t>tj</w:t>
            </w:r>
            <w:proofErr w:type="spellEnd"/>
            <w:r w:rsidRPr="00812A59">
              <w:rPr>
                <w:lang w:val="sk-SK"/>
              </w:rPr>
              <w:t xml:space="preserve">. v ose </w:t>
            </w:r>
            <w:proofErr w:type="spellStart"/>
            <w:r w:rsidRPr="00812A59">
              <w:rPr>
                <w:lang w:val="sk-SK"/>
              </w:rPr>
              <w:t>koleje</w:t>
            </w:r>
            <w:proofErr w:type="spellEnd"/>
            <w:r w:rsidRPr="00812A59">
              <w:rPr>
                <w:lang w:val="sk-SK"/>
              </w:rPr>
              <w:t xml:space="preserve">. </w:t>
            </w:r>
          </w:p>
        </w:tc>
        <w:tc>
          <w:tcPr>
            <w:tcW w:w="1591" w:type="dxa"/>
          </w:tcPr>
          <w:p w:rsidR="00812A59" w:rsidRPr="00812A59" w:rsidRDefault="00812A59" w:rsidP="00812A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812A59" w:rsidRPr="00812A59" w:rsidRDefault="00812A59" w:rsidP="00812A59">
      <w:pPr>
        <w:spacing w:after="0" w:line="240" w:lineRule="auto"/>
        <w:jc w:val="both"/>
      </w:pPr>
    </w:p>
    <w:p w:rsidR="003D0BD9" w:rsidRDefault="00812A59" w:rsidP="00812A59">
      <w:pPr>
        <w:spacing w:after="0" w:line="240" w:lineRule="auto"/>
        <w:jc w:val="both"/>
      </w:pPr>
      <w:r w:rsidRPr="00812A59">
        <w:t>je uvažováno také s dodávkou uvedeného typu kolejnic, pražců (popř. mostnic) a drobného kolejiva v uvedeném rozdělení koleje pro normální rozchod koleje. Dodá veškerý uvedený materiál Zadavatel, nebo má Uchazeč uvažovat v cenové kalkulaci také s dodávkou materiálu?</w:t>
      </w:r>
    </w:p>
    <w:p w:rsidR="003D0BD9" w:rsidRPr="00BD5319" w:rsidRDefault="008E2D8E" w:rsidP="003D0BD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br/>
      </w:r>
      <w:r w:rsidR="003D0BD9" w:rsidRPr="00BD5319">
        <w:rPr>
          <w:rFonts w:eastAsia="Calibri" w:cs="Times New Roman"/>
          <w:b/>
          <w:lang w:eastAsia="cs-CZ"/>
        </w:rPr>
        <w:t xml:space="preserve">Odpověď: </w:t>
      </w:r>
    </w:p>
    <w:p w:rsidR="00492827" w:rsidRPr="008E2D8E" w:rsidRDefault="00492827" w:rsidP="008E2D8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E2D8E">
        <w:rPr>
          <w:rFonts w:eastAsia="Calibri" w:cs="Times New Roman"/>
          <w:lang w:eastAsia="cs-CZ"/>
        </w:rPr>
        <w:t xml:space="preserve">K regeneraci budou Zadavatelem poskytnuty kolejnice. Ostatní materiál je nutné zahrnout </w:t>
      </w:r>
      <w:r w:rsidR="008E2D8E">
        <w:rPr>
          <w:rFonts w:eastAsia="Calibri" w:cs="Times New Roman"/>
          <w:lang w:eastAsia="cs-CZ"/>
        </w:rPr>
        <w:br/>
      </w:r>
      <w:r w:rsidRPr="008E2D8E">
        <w:rPr>
          <w:rFonts w:eastAsia="Calibri" w:cs="Times New Roman"/>
          <w:lang w:eastAsia="cs-CZ"/>
        </w:rPr>
        <w:t>do cenové kalkulace Uchazeče.</w:t>
      </w:r>
    </w:p>
    <w:p w:rsidR="00492827" w:rsidRDefault="00492827" w:rsidP="003D0BD9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3D0BD9" w:rsidRPr="00BD5319" w:rsidRDefault="003D0BD9" w:rsidP="003D0BD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216</w:t>
      </w:r>
      <w:r w:rsidRPr="00BD5319">
        <w:rPr>
          <w:rFonts w:eastAsia="Calibri" w:cs="Times New Roman"/>
          <w:b/>
          <w:lang w:eastAsia="cs-CZ"/>
        </w:rPr>
        <w:t>:</w:t>
      </w:r>
    </w:p>
    <w:p w:rsidR="00812A59" w:rsidRDefault="00812A59" w:rsidP="003D0BD9">
      <w:pPr>
        <w:spacing w:after="0" w:line="240" w:lineRule="auto"/>
        <w:jc w:val="both"/>
        <w:rPr>
          <w:rFonts w:eastAsia="Calibri" w:cs="Times New Roman"/>
        </w:rPr>
      </w:pPr>
      <w:r w:rsidRPr="00812A59">
        <w:rPr>
          <w:rFonts w:eastAsia="Calibri" w:cs="Times New Roman"/>
          <w:b/>
        </w:rPr>
        <w:t xml:space="preserve">SO 02-31-01 ŽST. Pardubice </w:t>
      </w:r>
      <w:proofErr w:type="spellStart"/>
      <w:r w:rsidRPr="00812A59">
        <w:rPr>
          <w:rFonts w:eastAsia="Calibri" w:cs="Times New Roman"/>
          <w:b/>
        </w:rPr>
        <w:t>hl.n</w:t>
      </w:r>
      <w:proofErr w:type="spellEnd"/>
      <w:r w:rsidRPr="00812A59">
        <w:rPr>
          <w:rFonts w:eastAsia="Calibri" w:cs="Times New Roman"/>
          <w:b/>
        </w:rPr>
        <w:t>., železniční svršek</w:t>
      </w:r>
    </w:p>
    <w:p w:rsidR="00812A59" w:rsidRDefault="00812A59" w:rsidP="00812A59">
      <w:pPr>
        <w:spacing w:after="0" w:line="240" w:lineRule="auto"/>
        <w:rPr>
          <w:rFonts w:eastAsia="Calibri" w:cs="Times New Roman"/>
        </w:rPr>
      </w:pPr>
      <w:r w:rsidRPr="00812A59">
        <w:rPr>
          <w:rFonts w:eastAsia="Calibri" w:cs="Times New Roman"/>
        </w:rPr>
        <w:t xml:space="preserve">Podle Vysvětlení č. 6 odpověď na dotaz č. 80, v položce č. č.112 (kód položky 52A141) KOLEJ 49 E1 REGENEROVANÁ, ROZD. "C", BEZSTYKOVÁ, PR. BET. PODKLADNICOVÝ UŽITÝ, UP. TUHÉ v </w:t>
      </w:r>
      <w:proofErr w:type="gramStart"/>
      <w:r w:rsidRPr="00812A59">
        <w:rPr>
          <w:rFonts w:eastAsia="Calibri" w:cs="Times New Roman"/>
        </w:rPr>
        <w:t>množství  344,545</w:t>
      </w:r>
      <w:proofErr w:type="gramEnd"/>
      <w:r w:rsidRPr="00812A59">
        <w:rPr>
          <w:rFonts w:eastAsia="Calibri" w:cs="Times New Roman"/>
        </w:rPr>
        <w:t xml:space="preserve"> m regenerace bude provedena dle technické specifikace položky, materiál bude dodán v demontovaném stavu.</w:t>
      </w:r>
    </w:p>
    <w:p w:rsidR="008E2D8E" w:rsidRPr="00812A59" w:rsidRDefault="008E2D8E" w:rsidP="00812A59">
      <w:pPr>
        <w:spacing w:after="0" w:line="240" w:lineRule="auto"/>
        <w:rPr>
          <w:rFonts w:eastAsia="Calibri" w:cs="Times New Roman"/>
        </w:rPr>
      </w:pPr>
    </w:p>
    <w:p w:rsidR="00812A59" w:rsidRPr="00812A59" w:rsidRDefault="00812A59" w:rsidP="00812A59">
      <w:pPr>
        <w:spacing w:after="0" w:line="240" w:lineRule="auto"/>
        <w:rPr>
          <w:rFonts w:eastAsia="Calibri" w:cs="Times New Roman"/>
        </w:rPr>
      </w:pPr>
      <w:r w:rsidRPr="00812A59">
        <w:rPr>
          <w:rFonts w:eastAsia="Calibri" w:cs="Times New Roman"/>
        </w:rPr>
        <w:t>Podle Technické specifikace položky: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56"/>
        <w:gridCol w:w="5959"/>
        <w:gridCol w:w="1545"/>
      </w:tblGrid>
      <w:tr w:rsidR="00812A59" w:rsidRPr="00812A59" w:rsidTr="00812A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vAlign w:val="center"/>
          </w:tcPr>
          <w:p w:rsidR="00812A59" w:rsidRPr="00812A59" w:rsidRDefault="00812A59" w:rsidP="00812A59">
            <w:pPr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  <w:b/>
                <w:bCs/>
              </w:rPr>
              <w:t>Číslo položky</w:t>
            </w:r>
          </w:p>
        </w:tc>
        <w:tc>
          <w:tcPr>
            <w:tcW w:w="6237" w:type="dxa"/>
          </w:tcPr>
          <w:p w:rsidR="00812A59" w:rsidRPr="00812A59" w:rsidRDefault="00812A59" w:rsidP="00812A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  <w:b/>
                <w:bCs/>
              </w:rPr>
              <w:t>Název položky</w:t>
            </w:r>
          </w:p>
        </w:tc>
        <w:tc>
          <w:tcPr>
            <w:tcW w:w="1591" w:type="dxa"/>
            <w:vAlign w:val="center"/>
          </w:tcPr>
          <w:p w:rsidR="00812A59" w:rsidRPr="00812A59" w:rsidRDefault="00812A59" w:rsidP="00812A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  <w:b/>
                <w:bCs/>
              </w:rPr>
              <w:t>Měrná jednotka</w:t>
            </w:r>
          </w:p>
        </w:tc>
      </w:tr>
      <w:tr w:rsidR="00812A59" w:rsidRPr="00812A59" w:rsidTr="00812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vAlign w:val="center"/>
          </w:tcPr>
          <w:p w:rsidR="00812A59" w:rsidRPr="00812A59" w:rsidRDefault="00812A59" w:rsidP="00812A59">
            <w:pPr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  <w:b/>
                <w:bCs/>
              </w:rPr>
              <w:t>52A141</w:t>
            </w:r>
          </w:p>
        </w:tc>
        <w:tc>
          <w:tcPr>
            <w:tcW w:w="6237" w:type="dxa"/>
          </w:tcPr>
          <w:p w:rsidR="00812A59" w:rsidRPr="00812A59" w:rsidRDefault="00812A59" w:rsidP="00812A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b/>
                <w:bCs/>
                <w:lang w:val="sk-SK"/>
              </w:rPr>
              <w:t>KOLEJ 49 E1 REGENEROVANÁ, ROZD. "C", BEZSTYKOVÁ, PR. BET. PODKLADNICOVÝ UŽITÝ, UP. TUHÉ</w:t>
            </w:r>
          </w:p>
        </w:tc>
        <w:tc>
          <w:tcPr>
            <w:tcW w:w="1591" w:type="dxa"/>
            <w:vAlign w:val="center"/>
          </w:tcPr>
          <w:p w:rsidR="00812A59" w:rsidRPr="00812A59" w:rsidRDefault="00812A59" w:rsidP="00812A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  <w:b/>
                <w:bCs/>
              </w:rPr>
              <w:t>M</w:t>
            </w:r>
          </w:p>
        </w:tc>
      </w:tr>
      <w:tr w:rsidR="00812A59" w:rsidRPr="00812A59" w:rsidTr="00812A59">
        <w:trPr>
          <w:trHeight w:val="3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812A59" w:rsidRPr="00812A59" w:rsidRDefault="00812A59" w:rsidP="00812A59">
            <w:pPr>
              <w:rPr>
                <w:rFonts w:eastAsia="Calibri" w:cs="Times New Roman"/>
              </w:rPr>
            </w:pPr>
            <w:r w:rsidRPr="00812A59">
              <w:rPr>
                <w:rFonts w:eastAsia="Calibri" w:cs="Times New Roman"/>
              </w:rPr>
              <w:t>Technická specifikace</w:t>
            </w:r>
          </w:p>
          <w:p w:rsidR="00812A59" w:rsidRPr="00812A59" w:rsidRDefault="00812A59" w:rsidP="00812A59">
            <w:pPr>
              <w:rPr>
                <w:rFonts w:eastAsia="Calibri" w:cs="Times New Roman"/>
              </w:rPr>
            </w:pPr>
          </w:p>
        </w:tc>
        <w:tc>
          <w:tcPr>
            <w:tcW w:w="6237" w:type="dxa"/>
          </w:tcPr>
          <w:p w:rsidR="00812A59" w:rsidRPr="00812A59" w:rsidRDefault="00812A59" w:rsidP="00812A59">
            <w:pPr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Položka obsahuje: </w:t>
            </w:r>
          </w:p>
          <w:p w:rsidR="00812A59" w:rsidRPr="00812A59" w:rsidRDefault="00812A59" w:rsidP="00812A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–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ověření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kvality vyzískaných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materiálů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s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případnou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regenerací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do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předpisového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stavu </w:t>
            </w:r>
          </w:p>
          <w:p w:rsidR="00812A59" w:rsidRPr="00812A59" w:rsidRDefault="00812A59" w:rsidP="00812A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–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defektoskopické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zkoušky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kolejnic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,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jsou-li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vyžadovány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</w:p>
          <w:p w:rsidR="00812A59" w:rsidRPr="00812A59" w:rsidRDefault="00812A59" w:rsidP="00812A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– dodávku uvedeného typu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kolejnic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,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pražců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(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popř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.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mostnic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),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upevňovadel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a drobného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kolejiva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v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uvedeném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rozdělení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koleje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pro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normální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rozchod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(1435 mm) </w:t>
            </w:r>
          </w:p>
          <w:p w:rsidR="00812A59" w:rsidRPr="00812A59" w:rsidRDefault="00812A59" w:rsidP="00812A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– montáž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kolejových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polí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ze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součástí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železničního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svršku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uvedených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typů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na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montážní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základně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,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popř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.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přímo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na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staveništi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nebo strojní linkou </w:t>
            </w:r>
          </w:p>
          <w:p w:rsidR="00812A59" w:rsidRPr="00812A59" w:rsidRDefault="00812A59" w:rsidP="00812A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– dopravu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smontovaných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kolejových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polí nebo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součástí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z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montážní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základny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na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místo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určení,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pokud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si to zvolená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technologie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pokládky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vyžaduje </w:t>
            </w:r>
          </w:p>
          <w:p w:rsidR="00812A59" w:rsidRPr="00812A59" w:rsidRDefault="00812A59" w:rsidP="00812A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–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zřízení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koleje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pomocí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kolejových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polí za použití vhodného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kladecího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prostředku</w:t>
            </w:r>
            <w:proofErr w:type="spellEnd"/>
          </w:p>
          <w:p w:rsidR="00812A59" w:rsidRPr="00812A59" w:rsidRDefault="00812A59" w:rsidP="00812A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–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sespojkování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kolejových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polí bez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jejich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svaření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</w:p>
          <w:p w:rsidR="00812A59" w:rsidRPr="00812A59" w:rsidRDefault="00812A59" w:rsidP="00812A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–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směrovou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a výškovou úpravu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koleje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do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předepsané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polohy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včetně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stabilizace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kolejového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lože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</w:p>
          <w:p w:rsidR="00812A59" w:rsidRPr="00812A59" w:rsidRDefault="00812A59" w:rsidP="00812A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–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očištění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a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naolejování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spojkových a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svěrkových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šroubů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před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zahájením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provozu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</w:p>
          <w:p w:rsidR="00812A59" w:rsidRPr="00812A59" w:rsidRDefault="00812A59" w:rsidP="00812A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– pomocné a dokončovací práce </w:t>
            </w:r>
          </w:p>
          <w:p w:rsidR="00812A59" w:rsidRPr="00812A59" w:rsidRDefault="00812A59" w:rsidP="00812A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–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případné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ztížení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práce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při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překážách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na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jedné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nebo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obou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stranách, v tunelu i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při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rekonstrukcích</w:t>
            </w:r>
            <w:proofErr w:type="spellEnd"/>
          </w:p>
          <w:p w:rsidR="00812A59" w:rsidRPr="00812A59" w:rsidRDefault="00812A59" w:rsidP="00812A59">
            <w:pPr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Položka neobsahuje: </w:t>
            </w:r>
          </w:p>
          <w:p w:rsidR="00812A59" w:rsidRPr="00812A59" w:rsidRDefault="00812A59" w:rsidP="00812A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–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zřízení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kolejového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lože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</w:p>
          <w:p w:rsidR="00812A59" w:rsidRPr="00812A59" w:rsidRDefault="00812A59" w:rsidP="00812A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–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svařování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kolejnic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do bezstykové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koleje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</w:p>
          <w:p w:rsidR="00812A59" w:rsidRPr="00812A59" w:rsidRDefault="00812A59" w:rsidP="00812A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–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broušení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koleje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–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případnou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dodávku a montáž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pražcových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kotev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</w:p>
          <w:p w:rsidR="00812A59" w:rsidRPr="00812A59" w:rsidRDefault="00812A59" w:rsidP="00812A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– následnou úpravu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směrového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a výškového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uspořádání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koleje</w:t>
            </w:r>
            <w:proofErr w:type="spellEnd"/>
          </w:p>
          <w:p w:rsidR="00812A59" w:rsidRPr="00812A59" w:rsidRDefault="00812A59" w:rsidP="00812A59">
            <w:pPr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proofErr w:type="spellStart"/>
            <w:r w:rsidRPr="00812A59">
              <w:rPr>
                <w:rFonts w:eastAsia="Calibri" w:cs="Times New Roman"/>
                <w:lang w:val="sk-SK"/>
              </w:rPr>
              <w:t>Způsob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měření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>:</w:t>
            </w:r>
          </w:p>
          <w:p w:rsidR="00812A59" w:rsidRPr="00812A59" w:rsidRDefault="00812A59" w:rsidP="00812A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proofErr w:type="spellStart"/>
            <w:r w:rsidRPr="00812A59">
              <w:rPr>
                <w:rFonts w:eastAsia="Calibri" w:cs="Times New Roman"/>
                <w:lang w:val="sk-SK"/>
              </w:rPr>
              <w:t>Měří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se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délka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koleje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ve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smyslu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 ČSN 73 6360,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tj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. v ose </w:t>
            </w:r>
            <w:proofErr w:type="spellStart"/>
            <w:r w:rsidRPr="00812A59">
              <w:rPr>
                <w:rFonts w:eastAsia="Calibri" w:cs="Times New Roman"/>
                <w:lang w:val="sk-SK"/>
              </w:rPr>
              <w:t>koleje</w:t>
            </w:r>
            <w:proofErr w:type="spellEnd"/>
            <w:r w:rsidRPr="00812A59">
              <w:rPr>
                <w:rFonts w:eastAsia="Calibri" w:cs="Times New Roman"/>
                <w:lang w:val="sk-SK"/>
              </w:rPr>
              <w:t xml:space="preserve">. </w:t>
            </w:r>
          </w:p>
          <w:p w:rsidR="00812A59" w:rsidRPr="00812A59" w:rsidRDefault="00812A59" w:rsidP="00812A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val="sk-SK"/>
              </w:rPr>
            </w:pPr>
            <w:r w:rsidRPr="00812A59">
              <w:rPr>
                <w:rFonts w:eastAsia="Calibri" w:cs="Times New Roman"/>
                <w:lang w:val="sk-SK"/>
              </w:rPr>
              <w:t xml:space="preserve"> </w:t>
            </w:r>
          </w:p>
        </w:tc>
        <w:tc>
          <w:tcPr>
            <w:tcW w:w="1591" w:type="dxa"/>
          </w:tcPr>
          <w:p w:rsidR="00812A59" w:rsidRPr="00812A59" w:rsidRDefault="00812A59" w:rsidP="00812A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</w:rPr>
            </w:pPr>
          </w:p>
        </w:tc>
      </w:tr>
    </w:tbl>
    <w:p w:rsidR="00812A59" w:rsidRPr="00812A59" w:rsidRDefault="00812A59" w:rsidP="00812A59">
      <w:pPr>
        <w:spacing w:after="0" w:line="240" w:lineRule="auto"/>
        <w:rPr>
          <w:rFonts w:eastAsia="Calibri" w:cs="Times New Roman"/>
        </w:rPr>
      </w:pPr>
    </w:p>
    <w:p w:rsidR="00812A59" w:rsidRDefault="00812A59" w:rsidP="008E2D8E">
      <w:pPr>
        <w:spacing w:after="0" w:line="240" w:lineRule="auto"/>
        <w:jc w:val="both"/>
        <w:rPr>
          <w:rFonts w:eastAsia="Calibri" w:cs="Times New Roman"/>
        </w:rPr>
      </w:pPr>
      <w:r w:rsidRPr="00812A59">
        <w:rPr>
          <w:rFonts w:eastAsia="Calibri" w:cs="Times New Roman"/>
        </w:rPr>
        <w:t>je uvažováno také s dodávkou uvedeného typu kolejnic, pražců (popř. mostnic) a drobného kolejiva v uvedeném rozdělení koleje pro normální rozchod koleje. Dodá veškerý uvedený materiál Zadavatel, nebo má Uchazeč uvažovat v cenové kalkulaci také s dodávkou materiálu?</w:t>
      </w:r>
    </w:p>
    <w:p w:rsidR="003D0BD9" w:rsidRPr="00BD5319" w:rsidRDefault="003D0BD9" w:rsidP="00812A5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492827" w:rsidRPr="008E2D8E" w:rsidRDefault="00492827" w:rsidP="008E2D8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E2D8E">
        <w:rPr>
          <w:rFonts w:eastAsia="Calibri" w:cs="Times New Roman"/>
          <w:lang w:eastAsia="cs-CZ"/>
        </w:rPr>
        <w:t>K regeneraci budou Zadavatelem poskytnuty kolejnice a betonové pražce vystrojené podkladnicemi. Ostatní materiál je nutné zahrnout do cenové kalkulace Uchazeče.</w:t>
      </w:r>
    </w:p>
    <w:p w:rsidR="00492827" w:rsidRDefault="00492827" w:rsidP="003D0BD9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3D0BD9" w:rsidRPr="00BD5319" w:rsidRDefault="003D0BD9" w:rsidP="003D0BD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217</w:t>
      </w:r>
      <w:r w:rsidRPr="00BD5319">
        <w:rPr>
          <w:rFonts w:eastAsia="Calibri" w:cs="Times New Roman"/>
          <w:b/>
          <w:lang w:eastAsia="cs-CZ"/>
        </w:rPr>
        <w:t>:</w:t>
      </w:r>
    </w:p>
    <w:p w:rsidR="00812A59" w:rsidRPr="00812A59" w:rsidRDefault="00812A59" w:rsidP="00812A59">
      <w:pPr>
        <w:spacing w:after="0" w:line="240" w:lineRule="auto"/>
        <w:jc w:val="both"/>
        <w:rPr>
          <w:rFonts w:eastAsia="Calibri" w:cs="Times New Roman"/>
          <w:b/>
        </w:rPr>
      </w:pPr>
      <w:r w:rsidRPr="00812A59">
        <w:rPr>
          <w:rFonts w:eastAsia="Calibri" w:cs="Times New Roman"/>
          <w:b/>
        </w:rPr>
        <w:t xml:space="preserve">SO 02-31-07 ŽST. Pardubice </w:t>
      </w:r>
      <w:proofErr w:type="spellStart"/>
      <w:r w:rsidRPr="00812A59">
        <w:rPr>
          <w:rFonts w:eastAsia="Calibri" w:cs="Times New Roman"/>
          <w:b/>
        </w:rPr>
        <w:t>hl.n</w:t>
      </w:r>
      <w:proofErr w:type="spellEnd"/>
      <w:r w:rsidRPr="00812A59">
        <w:rPr>
          <w:rFonts w:eastAsia="Calibri" w:cs="Times New Roman"/>
          <w:b/>
        </w:rPr>
        <w:t>., úprava kolejiště ČD DKV, železniční svršek</w:t>
      </w:r>
    </w:p>
    <w:p w:rsidR="00812A59" w:rsidRPr="00812A59" w:rsidRDefault="00812A59" w:rsidP="00812A59">
      <w:pPr>
        <w:spacing w:after="0" w:line="240" w:lineRule="auto"/>
        <w:jc w:val="both"/>
        <w:rPr>
          <w:rFonts w:eastAsia="Calibri" w:cs="Times New Roman"/>
        </w:rPr>
      </w:pPr>
      <w:r w:rsidRPr="00812A59">
        <w:rPr>
          <w:rFonts w:eastAsia="Calibri" w:cs="Times New Roman"/>
        </w:rPr>
        <w:t>Uchazeč má za to, že Zadavatel na základě Vysvětlení č. 7 doplnil upravené položky do neaktuálního Výkazu výměr pro předmětný stavebný objekt. Žádáme Zadavatele o aktualizaci správného Výkazu výměr SO 02-31-07.</w:t>
      </w:r>
    </w:p>
    <w:p w:rsidR="003D0BD9" w:rsidRPr="00BD5319" w:rsidRDefault="003D0BD9" w:rsidP="003D0BD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915761" w:rsidRPr="008E2D8E" w:rsidRDefault="00915761" w:rsidP="008E2D8E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gramStart"/>
      <w:r w:rsidRPr="008E2D8E">
        <w:rPr>
          <w:rFonts w:eastAsia="Calibri" w:cs="Times New Roman"/>
          <w:lang w:eastAsia="cs-CZ"/>
        </w:rPr>
        <w:t>Bylo</w:t>
      </w:r>
      <w:proofErr w:type="gramEnd"/>
      <w:r w:rsidR="008E2D8E">
        <w:rPr>
          <w:rFonts w:eastAsia="Calibri" w:cs="Times New Roman"/>
          <w:lang w:eastAsia="cs-CZ"/>
        </w:rPr>
        <w:t xml:space="preserve"> </w:t>
      </w:r>
      <w:r w:rsidRPr="008E2D8E">
        <w:rPr>
          <w:rFonts w:eastAsia="Calibri" w:cs="Times New Roman"/>
          <w:lang w:eastAsia="cs-CZ"/>
        </w:rPr>
        <w:t xml:space="preserve">opraveno </w:t>
      </w:r>
      <w:proofErr w:type="gramStart"/>
      <w:r w:rsidRPr="008E2D8E">
        <w:rPr>
          <w:rFonts w:eastAsia="Calibri" w:cs="Times New Roman"/>
          <w:lang w:eastAsia="cs-CZ"/>
        </w:rPr>
        <w:t>viz</w:t>
      </w:r>
      <w:proofErr w:type="gramEnd"/>
      <w:r w:rsidRPr="008E2D8E">
        <w:rPr>
          <w:rFonts w:eastAsia="Calibri" w:cs="Times New Roman"/>
          <w:lang w:eastAsia="cs-CZ"/>
        </w:rPr>
        <w:t xml:space="preserve"> Vysvětlení/změnu/doplněn</w:t>
      </w:r>
      <w:r w:rsidR="008E2D8E">
        <w:rPr>
          <w:rFonts w:eastAsia="Calibri" w:cs="Times New Roman"/>
          <w:lang w:eastAsia="cs-CZ"/>
        </w:rPr>
        <w:t xml:space="preserve"> </w:t>
      </w:r>
      <w:r w:rsidRPr="008E2D8E">
        <w:rPr>
          <w:rFonts w:eastAsia="Calibri" w:cs="Times New Roman"/>
          <w:lang w:eastAsia="cs-CZ"/>
        </w:rPr>
        <w:t xml:space="preserve">zadávací dokumentace č. 8 dotaz č. 155. </w:t>
      </w:r>
    </w:p>
    <w:p w:rsidR="00915761" w:rsidRDefault="00915761" w:rsidP="003D0BD9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3D0BD9" w:rsidRPr="00BD5319" w:rsidRDefault="003D0BD9" w:rsidP="003D0BD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218:</w:t>
      </w:r>
    </w:p>
    <w:p w:rsidR="00812A59" w:rsidRDefault="00812A59" w:rsidP="00812A59">
      <w:pPr>
        <w:spacing w:after="0" w:line="240" w:lineRule="auto"/>
        <w:rPr>
          <w:rFonts w:eastAsia="Calibri" w:cs="Times New Roman"/>
          <w:b/>
        </w:rPr>
      </w:pPr>
      <w:r w:rsidRPr="00812A59">
        <w:rPr>
          <w:rFonts w:eastAsia="Calibri" w:cs="Times New Roman"/>
          <w:b/>
        </w:rPr>
        <w:t xml:space="preserve">SO 02-31-01 ŽST. Pardubice </w:t>
      </w:r>
      <w:proofErr w:type="spellStart"/>
      <w:proofErr w:type="gramStart"/>
      <w:r w:rsidRPr="00812A59">
        <w:rPr>
          <w:rFonts w:eastAsia="Calibri" w:cs="Times New Roman"/>
          <w:b/>
        </w:rPr>
        <w:t>hl.n</w:t>
      </w:r>
      <w:proofErr w:type="spellEnd"/>
      <w:r w:rsidRPr="00812A59">
        <w:rPr>
          <w:rFonts w:eastAsia="Calibri" w:cs="Times New Roman"/>
          <w:b/>
        </w:rPr>
        <w:t>.</w:t>
      </w:r>
      <w:proofErr w:type="gramEnd"/>
      <w:r w:rsidRPr="00812A59">
        <w:rPr>
          <w:rFonts w:eastAsia="Calibri" w:cs="Times New Roman"/>
          <w:b/>
        </w:rPr>
        <w:t>, železniční svršek</w:t>
      </w:r>
    </w:p>
    <w:p w:rsidR="00812A59" w:rsidRPr="00812A59" w:rsidRDefault="00812A59" w:rsidP="00812A59">
      <w:pPr>
        <w:spacing w:after="0" w:line="240" w:lineRule="auto"/>
        <w:rPr>
          <w:rFonts w:eastAsia="Calibri" w:cs="Times New Roman"/>
          <w:b/>
        </w:rPr>
      </w:pPr>
      <w:r w:rsidRPr="00812A59">
        <w:rPr>
          <w:rFonts w:eastAsia="Calibri" w:cs="Times New Roman"/>
        </w:rPr>
        <w:t xml:space="preserve">Podle Vysvětlení č. 7 odpověď na dotaz č. 109, bude výhybka </w:t>
      </w:r>
      <w:proofErr w:type="gramStart"/>
      <w:r w:rsidRPr="00812A59">
        <w:rPr>
          <w:rFonts w:eastAsia="Calibri" w:cs="Times New Roman"/>
        </w:rPr>
        <w:t>č.154</w:t>
      </w:r>
      <w:proofErr w:type="gramEnd"/>
      <w:r w:rsidRPr="00812A59">
        <w:rPr>
          <w:rFonts w:eastAsia="Calibri" w:cs="Times New Roman"/>
        </w:rPr>
        <w:t xml:space="preserve"> regenerovaná původní výhybka č.100 ŽST. Pardubice. Může Zadavatel upřesnit rozsah regenerace nové výhybky č.154?</w:t>
      </w:r>
    </w:p>
    <w:p w:rsidR="003D0BD9" w:rsidRPr="00BD5319" w:rsidRDefault="003D0BD9" w:rsidP="003D0BD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512F30" w:rsidRPr="008E2D8E" w:rsidRDefault="00E84AA9" w:rsidP="008E2D8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E2D8E">
        <w:rPr>
          <w:rFonts w:eastAsia="Calibri" w:cs="Times New Roman"/>
          <w:lang w:eastAsia="cs-CZ"/>
        </w:rPr>
        <w:t>R</w:t>
      </w:r>
      <w:r w:rsidR="00512F30" w:rsidRPr="008E2D8E">
        <w:rPr>
          <w:rFonts w:eastAsia="Calibri" w:cs="Times New Roman"/>
          <w:lang w:eastAsia="cs-CZ"/>
        </w:rPr>
        <w:t xml:space="preserve">egeneraci </w:t>
      </w:r>
      <w:r w:rsidRPr="008E2D8E">
        <w:rPr>
          <w:rFonts w:eastAsia="Calibri" w:cs="Times New Roman"/>
          <w:lang w:eastAsia="cs-CZ"/>
        </w:rPr>
        <w:t>výhybky bude provedena d</w:t>
      </w:r>
      <w:r w:rsidR="00DA5009" w:rsidRPr="008E2D8E">
        <w:rPr>
          <w:rFonts w:eastAsia="Calibri" w:cs="Times New Roman"/>
          <w:lang w:eastAsia="cs-CZ"/>
        </w:rPr>
        <w:t>le technické specifikace. Zadavatel poskytne</w:t>
      </w:r>
      <w:r w:rsidRPr="008E2D8E">
        <w:rPr>
          <w:rFonts w:eastAsia="Calibri" w:cs="Times New Roman"/>
          <w:lang w:eastAsia="cs-CZ"/>
        </w:rPr>
        <w:t xml:space="preserve"> </w:t>
      </w:r>
      <w:r w:rsidR="00512F30" w:rsidRPr="008E2D8E">
        <w:rPr>
          <w:rFonts w:eastAsia="Calibri" w:cs="Times New Roman"/>
          <w:lang w:eastAsia="cs-CZ"/>
        </w:rPr>
        <w:t xml:space="preserve">ocelové </w:t>
      </w:r>
      <w:r w:rsidR="00DA5009" w:rsidRPr="008E2D8E">
        <w:rPr>
          <w:rFonts w:eastAsia="Calibri" w:cs="Times New Roman"/>
          <w:lang w:eastAsia="cs-CZ"/>
        </w:rPr>
        <w:t>části výhybky včetně podkladnic.</w:t>
      </w:r>
      <w:r w:rsidR="00512F30" w:rsidRPr="008E2D8E">
        <w:rPr>
          <w:rFonts w:eastAsia="Calibri" w:cs="Times New Roman"/>
          <w:lang w:eastAsia="cs-CZ"/>
        </w:rPr>
        <w:t xml:space="preserve"> </w:t>
      </w:r>
      <w:r w:rsidR="00DA5009" w:rsidRPr="008E2D8E">
        <w:rPr>
          <w:rFonts w:eastAsia="Calibri" w:cs="Times New Roman"/>
          <w:lang w:eastAsia="cs-CZ"/>
        </w:rPr>
        <w:t>Ostatní materiál včetně sady nových pražců je nutné zahrnout do cenové kalkulace Uchazeče.</w:t>
      </w:r>
    </w:p>
    <w:p w:rsidR="00512F30" w:rsidRDefault="00512F30" w:rsidP="003D0BD9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3D0BD9" w:rsidRPr="00BD5319" w:rsidRDefault="008E2D8E" w:rsidP="003D0BD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br/>
      </w:r>
      <w:r w:rsidR="003D0BD9" w:rsidRPr="00BD5319">
        <w:rPr>
          <w:rFonts w:eastAsia="Calibri" w:cs="Times New Roman"/>
          <w:b/>
          <w:lang w:eastAsia="cs-CZ"/>
        </w:rPr>
        <w:t xml:space="preserve">Dotaz č. </w:t>
      </w:r>
      <w:r w:rsidR="003D0BD9">
        <w:rPr>
          <w:rFonts w:eastAsia="Calibri" w:cs="Times New Roman"/>
          <w:b/>
          <w:lang w:eastAsia="cs-CZ"/>
        </w:rPr>
        <w:t>219</w:t>
      </w:r>
      <w:r w:rsidR="003D0BD9" w:rsidRPr="00BD5319">
        <w:rPr>
          <w:rFonts w:eastAsia="Calibri" w:cs="Times New Roman"/>
          <w:b/>
          <w:lang w:eastAsia="cs-CZ"/>
        </w:rPr>
        <w:t>:</w:t>
      </w:r>
    </w:p>
    <w:p w:rsidR="00812A59" w:rsidRPr="00812A59" w:rsidRDefault="00812A59" w:rsidP="00812A59">
      <w:pPr>
        <w:spacing w:after="0" w:line="240" w:lineRule="auto"/>
        <w:jc w:val="both"/>
        <w:rPr>
          <w:rFonts w:eastAsia="Calibri" w:cs="Times New Roman"/>
          <w:b/>
        </w:rPr>
      </w:pPr>
      <w:r w:rsidRPr="00812A59">
        <w:rPr>
          <w:rFonts w:eastAsia="Calibri" w:cs="Times New Roman"/>
          <w:b/>
        </w:rPr>
        <w:t>SO 06-31-01 Medlešice – Pardubice – Rosice nad Labem, železniční svršek</w:t>
      </w:r>
    </w:p>
    <w:p w:rsidR="00812A59" w:rsidRPr="00812A59" w:rsidRDefault="00812A59" w:rsidP="00812A59">
      <w:pPr>
        <w:spacing w:after="0" w:line="240" w:lineRule="auto"/>
        <w:jc w:val="both"/>
        <w:rPr>
          <w:rFonts w:eastAsia="Calibri" w:cs="Times New Roman"/>
        </w:rPr>
      </w:pPr>
      <w:r w:rsidRPr="00812A59">
        <w:rPr>
          <w:rFonts w:eastAsia="Calibri" w:cs="Times New Roman"/>
        </w:rPr>
        <w:t>Podle Výkazu výměr v položce č. 15 (kód položky 52X000) KOLEJ ZPĚTNĚ NAMONTOVANÁ Z VYZÍSKANÉHO MATERIÁLU je uvažováno se zřízením koleje v celkové délce 402,152 m. Uchazeč má uvažovat dodání koleje formou kolejových polí, nebo budou dodáni demontované součásti kolejového roštu k následné montáži kolejových polí? V případě požadované regenerace kolejových polí, jaký je její rozsah?</w:t>
      </w:r>
    </w:p>
    <w:p w:rsidR="003D0BD9" w:rsidRPr="00BD5319" w:rsidRDefault="003D0BD9" w:rsidP="00812A5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3D0BD9" w:rsidRPr="008E2D8E" w:rsidRDefault="00DA5009" w:rsidP="008E2D8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E2D8E">
        <w:rPr>
          <w:rFonts w:eastAsia="Calibri" w:cs="Times New Roman"/>
          <w:lang w:eastAsia="cs-CZ"/>
        </w:rPr>
        <w:t xml:space="preserve">Jde o </w:t>
      </w:r>
      <w:r w:rsidR="00D83EA4" w:rsidRPr="008E2D8E">
        <w:rPr>
          <w:rFonts w:eastAsia="Calibri" w:cs="Times New Roman"/>
          <w:lang w:eastAsia="cs-CZ"/>
        </w:rPr>
        <w:t xml:space="preserve">vložení původního roštu, který bude odstraněn pro umožnění přístupu k řešeným objektům. </w:t>
      </w:r>
      <w:r w:rsidRPr="008E2D8E">
        <w:rPr>
          <w:rFonts w:eastAsia="Calibri" w:cs="Times New Roman"/>
          <w:lang w:eastAsia="cs-CZ"/>
        </w:rPr>
        <w:t xml:space="preserve">Uvažovat </w:t>
      </w:r>
      <w:r w:rsidR="00D83EA4" w:rsidRPr="008E2D8E">
        <w:rPr>
          <w:rFonts w:eastAsia="Calibri" w:cs="Times New Roman"/>
          <w:lang w:eastAsia="cs-CZ"/>
        </w:rPr>
        <w:t xml:space="preserve">lze </w:t>
      </w:r>
      <w:r w:rsidRPr="008E2D8E">
        <w:rPr>
          <w:rFonts w:eastAsia="Calibri" w:cs="Times New Roman"/>
          <w:lang w:eastAsia="cs-CZ"/>
        </w:rPr>
        <w:t>s kolejo</w:t>
      </w:r>
      <w:r w:rsidR="00D83EA4" w:rsidRPr="008E2D8E">
        <w:rPr>
          <w:rFonts w:eastAsia="Calibri" w:cs="Times New Roman"/>
          <w:lang w:eastAsia="cs-CZ"/>
        </w:rPr>
        <w:t>vými poli. P</w:t>
      </w:r>
      <w:r w:rsidRPr="008E2D8E">
        <w:rPr>
          <w:rFonts w:eastAsia="Calibri" w:cs="Times New Roman"/>
          <w:lang w:eastAsia="cs-CZ"/>
        </w:rPr>
        <w:t xml:space="preserve">ro znovu </w:t>
      </w:r>
      <w:r w:rsidR="00512F30" w:rsidRPr="008E2D8E">
        <w:rPr>
          <w:rFonts w:eastAsia="Calibri" w:cs="Times New Roman"/>
          <w:lang w:eastAsia="cs-CZ"/>
        </w:rPr>
        <w:t xml:space="preserve">zřízení BK </w:t>
      </w:r>
      <w:r w:rsidR="00D83EA4" w:rsidRPr="008E2D8E">
        <w:rPr>
          <w:rFonts w:eastAsia="Calibri" w:cs="Times New Roman"/>
          <w:lang w:eastAsia="cs-CZ"/>
        </w:rPr>
        <w:t xml:space="preserve">je nutné </w:t>
      </w:r>
      <w:r w:rsidR="00512F30" w:rsidRPr="008E2D8E">
        <w:rPr>
          <w:rFonts w:eastAsia="Calibri" w:cs="Times New Roman"/>
          <w:lang w:eastAsia="cs-CZ"/>
        </w:rPr>
        <w:t>upravit konce kolejnic</w:t>
      </w:r>
      <w:r w:rsidR="00D83EA4" w:rsidRPr="008E2D8E">
        <w:rPr>
          <w:rFonts w:eastAsia="Calibri" w:cs="Times New Roman"/>
          <w:lang w:eastAsia="cs-CZ"/>
        </w:rPr>
        <w:t>, z tohoto důvodu byla navýšena položka č.</w:t>
      </w:r>
      <w:r w:rsidR="008E2D8E" w:rsidRPr="008E2D8E">
        <w:rPr>
          <w:rFonts w:eastAsia="Calibri" w:cs="Times New Roman"/>
          <w:lang w:eastAsia="cs-CZ"/>
        </w:rPr>
        <w:t xml:space="preserve"> </w:t>
      </w:r>
      <w:r w:rsidR="00D83EA4" w:rsidRPr="008E2D8E">
        <w:rPr>
          <w:rFonts w:eastAsia="Calibri" w:cs="Times New Roman"/>
          <w:lang w:eastAsia="cs-CZ"/>
        </w:rPr>
        <w:t>19</w:t>
      </w:r>
      <w:r w:rsidRPr="008E2D8E">
        <w:rPr>
          <w:rFonts w:eastAsia="Calibri" w:cs="Times New Roman"/>
          <w:lang w:eastAsia="cs-CZ"/>
        </w:rPr>
        <w:t xml:space="preserve"> a </w:t>
      </w:r>
      <w:r w:rsidR="00D83EA4" w:rsidRPr="008E2D8E">
        <w:rPr>
          <w:rFonts w:eastAsia="Calibri" w:cs="Times New Roman"/>
          <w:lang w:eastAsia="cs-CZ"/>
        </w:rPr>
        <w:t>dále byla</w:t>
      </w:r>
      <w:r w:rsidR="00512F30" w:rsidRPr="008E2D8E">
        <w:rPr>
          <w:rFonts w:eastAsia="Calibri" w:cs="Times New Roman"/>
          <w:lang w:eastAsia="cs-CZ"/>
        </w:rPr>
        <w:t xml:space="preserve"> doplněna položka č.18a pro zrušení a zřízení bezstykové koleje</w:t>
      </w:r>
      <w:r w:rsidRPr="008E2D8E">
        <w:rPr>
          <w:rFonts w:eastAsia="Calibri" w:cs="Times New Roman"/>
          <w:lang w:eastAsia="cs-CZ"/>
        </w:rPr>
        <w:t>.</w:t>
      </w:r>
    </w:p>
    <w:p w:rsidR="00512F30" w:rsidRDefault="00512F30" w:rsidP="003D0BD9">
      <w:pPr>
        <w:spacing w:after="0" w:line="240" w:lineRule="auto"/>
        <w:rPr>
          <w:rFonts w:eastAsia="Calibri" w:cs="Times New Roman"/>
        </w:rPr>
      </w:pPr>
    </w:p>
    <w:p w:rsidR="003D0BD9" w:rsidRPr="00BD5319" w:rsidRDefault="003D0BD9" w:rsidP="003D0BD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220</w:t>
      </w:r>
      <w:r w:rsidRPr="00BD5319">
        <w:rPr>
          <w:rFonts w:eastAsia="Calibri" w:cs="Times New Roman"/>
          <w:b/>
          <w:lang w:eastAsia="cs-CZ"/>
        </w:rPr>
        <w:t>:</w:t>
      </w:r>
    </w:p>
    <w:p w:rsidR="00812A59" w:rsidRPr="00812A59" w:rsidRDefault="00812A59" w:rsidP="00812A59">
      <w:pPr>
        <w:spacing w:after="0" w:line="240" w:lineRule="auto"/>
        <w:jc w:val="both"/>
        <w:rPr>
          <w:b/>
        </w:rPr>
      </w:pPr>
      <w:r w:rsidRPr="00812A59">
        <w:rPr>
          <w:b/>
        </w:rPr>
        <w:t xml:space="preserve">SO 05-31-01 Pardubice </w:t>
      </w:r>
      <w:proofErr w:type="spellStart"/>
      <w:r w:rsidRPr="00812A59">
        <w:rPr>
          <w:b/>
        </w:rPr>
        <w:t>hl.n</w:t>
      </w:r>
      <w:proofErr w:type="spellEnd"/>
      <w:r w:rsidRPr="00812A59">
        <w:rPr>
          <w:b/>
        </w:rPr>
        <w:t>. - Pardubice – Rosice nad Labem, železniční svršek</w:t>
      </w:r>
    </w:p>
    <w:p w:rsidR="00812A59" w:rsidRPr="00812A59" w:rsidRDefault="00812A59" w:rsidP="00812A59">
      <w:pPr>
        <w:spacing w:after="0" w:line="240" w:lineRule="auto"/>
        <w:jc w:val="both"/>
      </w:pPr>
      <w:r w:rsidRPr="00812A59">
        <w:t>Doplní Zadavatel do výkazu výměr položku ohledně svarů – svařování koleje?</w:t>
      </w:r>
    </w:p>
    <w:p w:rsidR="003D0BD9" w:rsidRPr="00BD5319" w:rsidRDefault="003D0BD9" w:rsidP="003D0BD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754094" w:rsidRPr="008E2D8E" w:rsidRDefault="00512F30" w:rsidP="00754094">
      <w:pPr>
        <w:spacing w:after="0" w:line="240" w:lineRule="auto"/>
        <w:rPr>
          <w:rFonts w:eastAsia="Calibri" w:cs="Times New Roman"/>
          <w:lang w:eastAsia="cs-CZ"/>
        </w:rPr>
      </w:pPr>
      <w:r w:rsidRPr="008E2D8E">
        <w:rPr>
          <w:rFonts w:eastAsia="Calibri" w:cs="Times New Roman"/>
          <w:lang w:eastAsia="cs-CZ"/>
        </w:rPr>
        <w:t xml:space="preserve">Položky </w:t>
      </w:r>
      <w:r w:rsidR="00DA5009" w:rsidRPr="008E2D8E">
        <w:rPr>
          <w:rFonts w:eastAsia="Calibri" w:cs="Times New Roman"/>
          <w:lang w:eastAsia="cs-CZ"/>
        </w:rPr>
        <w:t xml:space="preserve">byly </w:t>
      </w:r>
      <w:r w:rsidRPr="008E2D8E">
        <w:rPr>
          <w:rFonts w:eastAsia="Calibri" w:cs="Times New Roman"/>
          <w:lang w:eastAsia="cs-CZ"/>
        </w:rPr>
        <w:t>doplněny (č.12a a 12b)</w:t>
      </w:r>
      <w:r w:rsidR="00DA5009" w:rsidRPr="008E2D8E">
        <w:rPr>
          <w:rFonts w:eastAsia="Calibri" w:cs="Times New Roman"/>
          <w:lang w:eastAsia="cs-CZ"/>
        </w:rPr>
        <w:t>.</w:t>
      </w:r>
    </w:p>
    <w:p w:rsidR="00512F30" w:rsidRDefault="00512F30" w:rsidP="00754094">
      <w:pPr>
        <w:spacing w:after="0" w:line="240" w:lineRule="auto"/>
        <w:rPr>
          <w:rFonts w:eastAsia="Calibri" w:cs="Times New Roman"/>
        </w:rPr>
      </w:pPr>
    </w:p>
    <w:p w:rsidR="00812A59" w:rsidRPr="00BD5319" w:rsidRDefault="00812A59" w:rsidP="00812A5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22</w:t>
      </w:r>
      <w:r w:rsidR="006C39D5">
        <w:rPr>
          <w:rFonts w:eastAsia="Calibri" w:cs="Times New Roman"/>
          <w:b/>
          <w:lang w:eastAsia="cs-CZ"/>
        </w:rPr>
        <w:t>1</w:t>
      </w:r>
      <w:r w:rsidRPr="00BD5319">
        <w:rPr>
          <w:rFonts w:eastAsia="Calibri" w:cs="Times New Roman"/>
          <w:b/>
          <w:lang w:eastAsia="cs-CZ"/>
        </w:rPr>
        <w:t>:</w:t>
      </w:r>
    </w:p>
    <w:p w:rsidR="00812A59" w:rsidRPr="00812A59" w:rsidRDefault="00812A59" w:rsidP="00812A59">
      <w:pPr>
        <w:spacing w:after="0" w:line="240" w:lineRule="auto"/>
        <w:jc w:val="both"/>
      </w:pPr>
      <w:r w:rsidRPr="00812A59">
        <w:t>SO02-31-01: v návaznosti na odpověď na dotaz č.6 se ptáme, zdali platí i pro pol.č.110 a 112 soupisu prací, že pražce dodává investor?</w:t>
      </w:r>
    </w:p>
    <w:p w:rsidR="00812A59" w:rsidRPr="00BD5319" w:rsidRDefault="00812A59" w:rsidP="00812A5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340398" w:rsidRPr="008E2D8E" w:rsidRDefault="00512F30" w:rsidP="008E2D8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E2D8E">
        <w:rPr>
          <w:rFonts w:eastAsia="Calibri" w:cs="Times New Roman"/>
          <w:lang w:eastAsia="cs-CZ"/>
        </w:rPr>
        <w:t xml:space="preserve">Uvažovány jsou (betonové) pražce užité, </w:t>
      </w:r>
      <w:r w:rsidR="00F2472D" w:rsidRPr="008E2D8E">
        <w:rPr>
          <w:rFonts w:eastAsia="Calibri" w:cs="Times New Roman"/>
          <w:lang w:eastAsia="cs-CZ"/>
        </w:rPr>
        <w:t>poskytne Zadavatel</w:t>
      </w:r>
      <w:r w:rsidRPr="008E2D8E">
        <w:rPr>
          <w:rFonts w:eastAsia="Calibri" w:cs="Times New Roman"/>
          <w:lang w:eastAsia="cs-CZ"/>
        </w:rPr>
        <w:t>, stejně tak kolejnice</w:t>
      </w:r>
      <w:r w:rsidR="00F2472D" w:rsidRPr="008E2D8E">
        <w:rPr>
          <w:rFonts w:eastAsia="Calibri" w:cs="Times New Roman"/>
          <w:lang w:eastAsia="cs-CZ"/>
        </w:rPr>
        <w:t>.</w:t>
      </w:r>
    </w:p>
    <w:p w:rsidR="00FA381D" w:rsidRPr="0087220D" w:rsidRDefault="00FA381D" w:rsidP="00340398">
      <w:pPr>
        <w:spacing w:after="0" w:line="240" w:lineRule="auto"/>
        <w:rPr>
          <w:rFonts w:eastAsia="Calibri" w:cs="Times New Roman"/>
          <w:i/>
          <w:color w:val="00B050"/>
          <w:lang w:eastAsia="cs-CZ"/>
        </w:rPr>
      </w:pPr>
    </w:p>
    <w:p w:rsidR="004B496A" w:rsidRDefault="004B496A" w:rsidP="00B11E3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BD5319" w:rsidRPr="00BD5319" w:rsidRDefault="00BD5319" w:rsidP="00B11E3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</w:t>
      </w:r>
      <w:r w:rsidRPr="00C6355C">
        <w:rPr>
          <w:rFonts w:eastAsia="Times New Roman" w:cs="Times New Roman"/>
          <w:lang w:eastAsia="cs-CZ"/>
        </w:rPr>
        <w:t xml:space="preserve">provedeny </w:t>
      </w:r>
      <w:r w:rsidRPr="00C6355C">
        <w:rPr>
          <w:rFonts w:eastAsia="Times New Roman" w:cs="Times New Roman"/>
          <w:b/>
          <w:lang w:eastAsia="cs-CZ"/>
        </w:rPr>
        <w:t xml:space="preserve">změny/doplnění zadávací </w:t>
      </w:r>
      <w:r w:rsidRPr="00BD5319">
        <w:rPr>
          <w:rFonts w:eastAsia="Times New Roman" w:cs="Times New Roman"/>
          <w:b/>
          <w:lang w:eastAsia="cs-CZ"/>
        </w:rPr>
        <w:t>dokumentace</w:t>
      </w:r>
      <w:r w:rsidRPr="00BD5319">
        <w:rPr>
          <w:rFonts w:eastAsia="Times New Roman" w:cs="Times New Roman"/>
          <w:lang w:eastAsia="cs-CZ"/>
        </w:rPr>
        <w:t xml:space="preserve">, postupuje zadavatel v souladu s ust. § 99 odst. 2 ZZVZ a prodlužuje lhůtu pro podání nabídek ze dne </w:t>
      </w:r>
      <w:r w:rsidR="00B4268F">
        <w:rPr>
          <w:rFonts w:eastAsia="Times New Roman" w:cs="Times New Roman"/>
          <w:lang w:eastAsia="cs-CZ"/>
        </w:rPr>
        <w:t>2</w:t>
      </w:r>
      <w:r w:rsidR="00E1008C">
        <w:rPr>
          <w:rFonts w:eastAsia="Times New Roman" w:cs="Times New Roman"/>
          <w:lang w:eastAsia="cs-CZ"/>
        </w:rPr>
        <w:t>1</w:t>
      </w:r>
      <w:r w:rsidR="00A851E1">
        <w:rPr>
          <w:rFonts w:eastAsia="Times New Roman" w:cs="Times New Roman"/>
          <w:lang w:eastAsia="cs-CZ"/>
        </w:rPr>
        <w:t>. 4</w:t>
      </w:r>
      <w:r w:rsidR="00674279">
        <w:rPr>
          <w:rFonts w:eastAsia="Times New Roman" w:cs="Times New Roman"/>
          <w:lang w:eastAsia="cs-CZ"/>
        </w:rPr>
        <w:t>. 2020</w:t>
      </w:r>
      <w:r w:rsidRPr="00BD5319">
        <w:rPr>
          <w:rFonts w:eastAsia="Times New Roman" w:cs="Times New Roman"/>
          <w:lang w:eastAsia="cs-CZ"/>
        </w:rPr>
        <w:t xml:space="preserve"> na den </w:t>
      </w:r>
      <w:r w:rsidR="00E1008C">
        <w:rPr>
          <w:rFonts w:eastAsia="Times New Roman" w:cs="Times New Roman"/>
          <w:lang w:eastAsia="cs-CZ"/>
        </w:rPr>
        <w:t>22</w:t>
      </w:r>
      <w:r w:rsidR="00674279">
        <w:rPr>
          <w:rFonts w:eastAsia="Times New Roman" w:cs="Times New Roman"/>
          <w:lang w:eastAsia="cs-CZ"/>
        </w:rPr>
        <w:t xml:space="preserve">. </w:t>
      </w:r>
      <w:r w:rsidR="00A1580C">
        <w:rPr>
          <w:rFonts w:eastAsia="Times New Roman" w:cs="Times New Roman"/>
          <w:lang w:eastAsia="cs-CZ"/>
        </w:rPr>
        <w:t>4</w:t>
      </w:r>
      <w:r w:rsidR="00674279">
        <w:rPr>
          <w:rFonts w:eastAsia="Times New Roman" w:cs="Times New Roman"/>
          <w:lang w:eastAsia="cs-CZ"/>
        </w:rPr>
        <w:t>. 2020</w:t>
      </w:r>
      <w:r w:rsidR="00674279" w:rsidRPr="00A4437B">
        <w:rPr>
          <w:rFonts w:eastAsia="Times New Roman" w:cs="Times New Roman"/>
          <w:lang w:eastAsia="cs-CZ"/>
        </w:rPr>
        <w:t xml:space="preserve">, tedy o </w:t>
      </w:r>
      <w:r w:rsidR="00E1008C">
        <w:rPr>
          <w:rFonts w:eastAsia="Times New Roman" w:cs="Times New Roman"/>
          <w:lang w:eastAsia="cs-CZ"/>
        </w:rPr>
        <w:t>1</w:t>
      </w:r>
      <w:r w:rsidR="00674279" w:rsidRPr="00A4437B">
        <w:rPr>
          <w:rFonts w:eastAsia="Times New Roman" w:cs="Times New Roman"/>
          <w:lang w:eastAsia="cs-CZ"/>
        </w:rPr>
        <w:t xml:space="preserve"> </w:t>
      </w:r>
      <w:r w:rsidR="00674279">
        <w:rPr>
          <w:rFonts w:eastAsia="Times New Roman" w:cs="Times New Roman"/>
          <w:lang w:eastAsia="cs-CZ"/>
        </w:rPr>
        <w:t>pracovní den</w:t>
      </w:r>
      <w:r w:rsidRPr="00BD5319">
        <w:rPr>
          <w:rFonts w:eastAsia="Times New Roman" w:cs="Times New Roman"/>
          <w:lang w:eastAsia="cs-CZ"/>
        </w:rPr>
        <w:t>.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E1008C" w:rsidRDefault="00E1008C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6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 w:rsidR="005B7BDA" w:rsidRPr="005B7BDA">
        <w:rPr>
          <w:rFonts w:eastAsia="Times New Roman" w:cs="Times New Roman"/>
          <w:lang w:eastAsia="cs-CZ"/>
        </w:rPr>
        <w:t>Z2020-006836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674279">
        <w:rPr>
          <w:rFonts w:eastAsia="Times New Roman" w:cs="Times New Roman"/>
          <w:lang w:eastAsia="cs-CZ"/>
        </w:rPr>
        <w:t>23. 3. 2020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E1008C">
        <w:rPr>
          <w:rFonts w:eastAsia="Times New Roman" w:cs="Times New Roman"/>
          <w:lang w:eastAsia="cs-CZ"/>
        </w:rPr>
        <w:t>22</w:t>
      </w:r>
      <w:r w:rsidR="00674279">
        <w:rPr>
          <w:rFonts w:eastAsia="Times New Roman" w:cs="Times New Roman"/>
          <w:lang w:eastAsia="cs-CZ"/>
        </w:rPr>
        <w:t xml:space="preserve">. </w:t>
      </w:r>
      <w:r w:rsidR="00B4268F">
        <w:rPr>
          <w:rFonts w:eastAsia="Times New Roman" w:cs="Times New Roman"/>
          <w:lang w:eastAsia="cs-CZ"/>
        </w:rPr>
        <w:t>4</w:t>
      </w:r>
      <w:r w:rsidR="00674279">
        <w:rPr>
          <w:rFonts w:eastAsia="Times New Roman" w:cs="Times New Roman"/>
          <w:lang w:eastAsia="cs-CZ"/>
        </w:rPr>
        <w:t>. 2020</w:t>
      </w:r>
      <w:r w:rsidRPr="00BD5319">
        <w:rPr>
          <w:rFonts w:eastAsia="Times New Roman" w:cs="Times New Roman"/>
          <w:lang w:eastAsia="cs-CZ"/>
        </w:rPr>
        <w:t xml:space="preserve"> 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674279">
        <w:rPr>
          <w:rFonts w:eastAsia="Times New Roman" w:cs="Times New Roman"/>
          <w:lang w:eastAsia="cs-CZ"/>
        </w:rPr>
        <w:t>23. 3. 2020</w:t>
      </w:r>
      <w:r w:rsidR="00674279" w:rsidRPr="00BD5319">
        <w:rPr>
          <w:rFonts w:eastAsia="Times New Roman" w:cs="Times New Roman"/>
          <w:lang w:eastAsia="cs-CZ"/>
        </w:rPr>
        <w:t xml:space="preserve"> </w:t>
      </w:r>
      <w:r w:rsidR="000B3A82">
        <w:rPr>
          <w:rFonts w:eastAsia="Times New Roman" w:cs="Times New Roman"/>
          <w:lang w:eastAsia="cs-CZ"/>
        </w:rPr>
        <w:t>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E1008C">
        <w:rPr>
          <w:rFonts w:eastAsia="Times New Roman" w:cs="Times New Roman"/>
          <w:lang w:eastAsia="cs-CZ"/>
        </w:rPr>
        <w:t>22</w:t>
      </w:r>
      <w:r w:rsidR="00674279">
        <w:rPr>
          <w:rFonts w:eastAsia="Times New Roman" w:cs="Times New Roman"/>
          <w:lang w:eastAsia="cs-CZ"/>
        </w:rPr>
        <w:t xml:space="preserve">. </w:t>
      </w:r>
      <w:r w:rsidR="00B4268F">
        <w:rPr>
          <w:rFonts w:eastAsia="Times New Roman" w:cs="Times New Roman"/>
          <w:lang w:eastAsia="cs-CZ"/>
        </w:rPr>
        <w:t>4</w:t>
      </w:r>
      <w:r w:rsidR="00674279">
        <w:rPr>
          <w:rFonts w:eastAsia="Times New Roman" w:cs="Times New Roman"/>
          <w:lang w:eastAsia="cs-CZ"/>
        </w:rPr>
        <w:t>. 2020</w:t>
      </w:r>
      <w:r w:rsidR="000B3A82"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C35399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7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https://zakazky.szdc.cz/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11E35" w:rsidRDefault="00B11E35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E1008C" w:rsidRDefault="00E1008C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11E35" w:rsidRDefault="00B11E35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C35399">
        <w:rPr>
          <w:rFonts w:eastAsia="Calibri" w:cs="Times New Roman"/>
          <w:b/>
          <w:bCs/>
          <w:lang w:eastAsia="cs-CZ"/>
        </w:rPr>
        <w:t xml:space="preserve">Příloha: </w:t>
      </w:r>
    </w:p>
    <w:p w:rsidR="00CF15D0" w:rsidRPr="00E1008C" w:rsidRDefault="00CF15D0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E1008C">
        <w:rPr>
          <w:rFonts w:eastAsia="Calibri" w:cs="Times New Roman"/>
          <w:bCs/>
          <w:lang w:eastAsia="cs-CZ"/>
        </w:rPr>
        <w:t>D_01_01_01_022101_A0301_ZavTab-Pardubice_200324</w:t>
      </w:r>
    </w:p>
    <w:p w:rsidR="00CF15D0" w:rsidRPr="00E1008C" w:rsidRDefault="00CF15D0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E1008C">
        <w:rPr>
          <w:rFonts w:eastAsia="Calibri" w:cs="Times New Roman"/>
          <w:bCs/>
          <w:lang w:eastAsia="cs-CZ"/>
        </w:rPr>
        <w:t>D_01_01_01_022101_A0801_Schkab_200324</w:t>
      </w:r>
    </w:p>
    <w:p w:rsidR="00CF15D0" w:rsidRPr="00E1008C" w:rsidRDefault="00CF15D0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E1008C">
        <w:rPr>
          <w:rFonts w:eastAsia="Calibri" w:cs="Times New Roman"/>
          <w:bCs/>
          <w:lang w:eastAsia="cs-CZ"/>
        </w:rPr>
        <w:t>D_01_01_01_022101_B0801_200324</w:t>
      </w:r>
    </w:p>
    <w:p w:rsidR="00CF15D0" w:rsidRPr="00E1008C" w:rsidRDefault="00CF15D0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E1008C">
        <w:rPr>
          <w:rFonts w:eastAsia="Calibri" w:cs="Times New Roman"/>
          <w:bCs/>
          <w:lang w:eastAsia="cs-CZ"/>
        </w:rPr>
        <w:t>D_01_01_01_022101_B0804_200324</w:t>
      </w:r>
    </w:p>
    <w:p w:rsidR="00CF15D0" w:rsidRPr="00E1008C" w:rsidRDefault="00CF15D0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E1008C">
        <w:rPr>
          <w:rFonts w:eastAsia="Calibri" w:cs="Times New Roman"/>
          <w:bCs/>
          <w:lang w:eastAsia="cs-CZ"/>
        </w:rPr>
        <w:t>D_01_01_01_022101_B0811_200324</w:t>
      </w:r>
    </w:p>
    <w:p w:rsidR="00CF15D0" w:rsidRPr="00E1008C" w:rsidRDefault="00CF15D0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E1008C">
        <w:rPr>
          <w:rFonts w:eastAsia="Calibri" w:cs="Times New Roman"/>
          <w:bCs/>
          <w:lang w:eastAsia="cs-CZ"/>
        </w:rPr>
        <w:t>D_01_01_01_022101_B0821_200324</w:t>
      </w:r>
    </w:p>
    <w:p w:rsidR="00CF15D0" w:rsidRPr="00E1008C" w:rsidRDefault="00CF15D0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E1008C">
        <w:rPr>
          <w:rFonts w:eastAsia="Calibri" w:cs="Times New Roman"/>
          <w:bCs/>
          <w:lang w:eastAsia="cs-CZ"/>
        </w:rPr>
        <w:t>D_01_01_01_022101_B0831_200324</w:t>
      </w:r>
    </w:p>
    <w:p w:rsidR="00CF15D0" w:rsidRPr="00E1008C" w:rsidRDefault="00CF15D0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E1008C">
        <w:rPr>
          <w:rFonts w:eastAsia="Calibri" w:cs="Times New Roman"/>
          <w:bCs/>
          <w:lang w:eastAsia="cs-CZ"/>
        </w:rPr>
        <w:t>D_01_01_01_022101_B0834_200324</w:t>
      </w:r>
    </w:p>
    <w:p w:rsidR="00CF15D0" w:rsidRPr="00E1008C" w:rsidRDefault="00CF15D0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E1008C">
        <w:rPr>
          <w:rFonts w:eastAsia="Calibri" w:cs="Times New Roman"/>
          <w:bCs/>
          <w:lang w:eastAsia="cs-CZ"/>
        </w:rPr>
        <w:t>D_01_01_01_022101_B0841_200324</w:t>
      </w:r>
    </w:p>
    <w:p w:rsidR="00CF15D0" w:rsidRPr="00E1008C" w:rsidRDefault="00CF15D0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E1008C">
        <w:rPr>
          <w:rFonts w:eastAsia="Calibri" w:cs="Times New Roman"/>
          <w:bCs/>
          <w:lang w:eastAsia="cs-CZ"/>
        </w:rPr>
        <w:t>D_01_01_01_022101_B0844_200324</w:t>
      </w:r>
    </w:p>
    <w:p w:rsidR="00A62B4D" w:rsidRPr="00E1008C" w:rsidRDefault="00A62B4D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E1008C">
        <w:rPr>
          <w:rFonts w:eastAsia="Calibri" w:cs="Times New Roman"/>
          <w:bCs/>
          <w:lang w:eastAsia="cs-CZ"/>
        </w:rPr>
        <w:t>D_02_01_01_023101_11</w:t>
      </w:r>
    </w:p>
    <w:p w:rsidR="00A62B4D" w:rsidRPr="00E1008C" w:rsidRDefault="00A62B4D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E1008C">
        <w:rPr>
          <w:rFonts w:eastAsia="Calibri" w:cs="Times New Roman"/>
          <w:bCs/>
          <w:lang w:eastAsia="cs-CZ"/>
        </w:rPr>
        <w:t>D_02_01_01_023102_01_TZ</w:t>
      </w:r>
    </w:p>
    <w:p w:rsidR="00BD5319" w:rsidRPr="00E1008C" w:rsidRDefault="00436C2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1008C">
        <w:rPr>
          <w:rFonts w:eastAsia="Calibri" w:cs="Times New Roman"/>
          <w:lang w:eastAsia="cs-CZ"/>
        </w:rPr>
        <w:t xml:space="preserve">SO </w:t>
      </w:r>
      <w:r w:rsidR="00A62B4D" w:rsidRPr="00E1008C">
        <w:rPr>
          <w:rFonts w:eastAsia="Calibri" w:cs="Times New Roman"/>
          <w:lang w:eastAsia="cs-CZ"/>
        </w:rPr>
        <w:t>02-31-01</w:t>
      </w:r>
    </w:p>
    <w:p w:rsidR="00F70821" w:rsidRPr="00E1008C" w:rsidRDefault="00F7082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1008C">
        <w:rPr>
          <w:rFonts w:eastAsia="Calibri" w:cs="Times New Roman"/>
          <w:lang w:eastAsia="cs-CZ"/>
        </w:rPr>
        <w:t xml:space="preserve">SO </w:t>
      </w:r>
      <w:r w:rsidR="00A62B4D" w:rsidRPr="00E1008C">
        <w:rPr>
          <w:rFonts w:eastAsia="Calibri" w:cs="Times New Roman"/>
          <w:lang w:eastAsia="cs-CZ"/>
        </w:rPr>
        <w:t>05-31-01</w:t>
      </w:r>
    </w:p>
    <w:p w:rsidR="00CD2655" w:rsidRPr="00E1008C" w:rsidRDefault="00CD265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1008C">
        <w:rPr>
          <w:rFonts w:eastAsia="Calibri" w:cs="Times New Roman"/>
          <w:lang w:eastAsia="cs-CZ"/>
        </w:rPr>
        <w:t xml:space="preserve">SO </w:t>
      </w:r>
      <w:r w:rsidR="00A62B4D" w:rsidRPr="00E1008C">
        <w:rPr>
          <w:rFonts w:eastAsia="Calibri" w:cs="Times New Roman"/>
          <w:lang w:eastAsia="cs-CZ"/>
        </w:rPr>
        <w:t>06-31-01</w:t>
      </w:r>
    </w:p>
    <w:p w:rsidR="00E1008C" w:rsidRDefault="00E1008C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1008C" w:rsidRDefault="00E1008C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62B4D" w:rsidRPr="00E1008C" w:rsidRDefault="00A62B4D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1008C">
        <w:rPr>
          <w:rFonts w:eastAsia="Calibri" w:cs="Times New Roman"/>
          <w:lang w:eastAsia="cs-CZ"/>
        </w:rPr>
        <w:t>SO 02-31-11</w:t>
      </w:r>
    </w:p>
    <w:p w:rsidR="00A62B4D" w:rsidRPr="00E1008C" w:rsidRDefault="00A62B4D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1008C">
        <w:rPr>
          <w:rFonts w:eastAsia="Calibri" w:cs="Times New Roman"/>
          <w:lang w:eastAsia="cs-CZ"/>
        </w:rPr>
        <w:t>SO 02-31-13</w:t>
      </w:r>
    </w:p>
    <w:p w:rsidR="00A62B4D" w:rsidRPr="00E1008C" w:rsidRDefault="00A62B4D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1008C">
        <w:rPr>
          <w:rFonts w:eastAsia="Calibri" w:cs="Times New Roman"/>
          <w:lang w:eastAsia="cs-CZ"/>
        </w:rPr>
        <w:t>SO 05-31-11</w:t>
      </w:r>
    </w:p>
    <w:p w:rsidR="00A62B4D" w:rsidRPr="00E1008C" w:rsidRDefault="00A62B4D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1008C">
        <w:rPr>
          <w:rFonts w:eastAsia="Calibri" w:cs="Times New Roman"/>
          <w:lang w:eastAsia="cs-CZ"/>
        </w:rPr>
        <w:t>SO 06-31-11</w:t>
      </w:r>
    </w:p>
    <w:p w:rsidR="00F70821" w:rsidRDefault="00F7082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B6CC9" w:rsidRDefault="00EB6CC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B6CC9" w:rsidRDefault="00EB6CC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B6CC9" w:rsidRDefault="00EB6CC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B6CC9" w:rsidRPr="00C35399" w:rsidRDefault="00EB6CC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35399">
        <w:rPr>
          <w:rFonts w:eastAsia="Calibri" w:cs="Times New Roman"/>
          <w:lang w:eastAsia="cs-CZ"/>
        </w:rPr>
        <w:t>V Praze dne</w:t>
      </w:r>
      <w:r w:rsidRPr="00BD5319">
        <w:rPr>
          <w:rFonts w:eastAsia="Calibri" w:cs="Times New Roman"/>
          <w:lang w:eastAsia="cs-CZ"/>
        </w:rPr>
        <w:t xml:space="preserve"> </w:t>
      </w:r>
      <w:r w:rsidR="00E1008C">
        <w:rPr>
          <w:rFonts w:eastAsia="Calibri" w:cs="Times New Roman"/>
          <w:lang w:eastAsia="cs-CZ"/>
        </w:rPr>
        <w:t>25. 3.</w:t>
      </w:r>
      <w:r w:rsidR="00BA7729">
        <w:rPr>
          <w:rFonts w:eastAsia="Calibri" w:cs="Times New Roman"/>
          <w:lang w:eastAsia="cs-CZ"/>
        </w:rPr>
        <w:t xml:space="preserve"> 2020</w:t>
      </w: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57669" w:rsidRDefault="0045766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1008C" w:rsidRDefault="00E1008C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1008C" w:rsidRDefault="00E1008C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1008C" w:rsidRDefault="00E1008C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1008C" w:rsidRDefault="00E1008C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1008C" w:rsidRDefault="00E1008C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57669" w:rsidRPr="00BD5319" w:rsidRDefault="0045766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</w:p>
    <w:p w:rsidR="00E10710" w:rsidRPr="00E10710" w:rsidRDefault="00E10710" w:rsidP="00E10710">
      <w:pPr>
        <w:spacing w:after="0" w:line="240" w:lineRule="auto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045" w:rsidRDefault="00132045" w:rsidP="00962258">
      <w:pPr>
        <w:spacing w:after="0" w:line="240" w:lineRule="auto"/>
      </w:pPr>
      <w:r>
        <w:separator/>
      </w:r>
    </w:p>
  </w:endnote>
  <w:endnote w:type="continuationSeparator" w:id="0">
    <w:p w:rsidR="00132045" w:rsidRDefault="001320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32045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132045" w:rsidRPr="00B8518B" w:rsidRDefault="00132045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67E7B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7E7B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32045" w:rsidRDefault="00132045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132045" w:rsidRDefault="00132045" w:rsidP="00B8518B">
          <w:pPr>
            <w:pStyle w:val="Zpat"/>
          </w:pPr>
        </w:p>
      </w:tc>
      <w:tc>
        <w:tcPr>
          <w:tcW w:w="2921" w:type="dxa"/>
        </w:tcPr>
        <w:p w:rsidR="00132045" w:rsidRDefault="00132045" w:rsidP="00D831A3">
          <w:pPr>
            <w:pStyle w:val="Zpat"/>
          </w:pPr>
        </w:p>
      </w:tc>
    </w:tr>
  </w:tbl>
  <w:p w:rsidR="00132045" w:rsidRPr="00B8518B" w:rsidRDefault="00132045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CF3A49" wp14:editId="0FFBC80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6BD233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368A24" wp14:editId="4C5E64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178FDF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32045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132045" w:rsidRPr="00B8518B" w:rsidRDefault="0013204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768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7686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32045" w:rsidRDefault="00132045" w:rsidP="00221469">
          <w:pPr>
            <w:pStyle w:val="Zpat"/>
          </w:pPr>
          <w:r>
            <w:t>Správa železnic, státní organizace</w:t>
          </w:r>
        </w:p>
        <w:p w:rsidR="00132045" w:rsidRDefault="00132045" w:rsidP="00221469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132045" w:rsidRDefault="00132045" w:rsidP="00221469">
          <w:pPr>
            <w:pStyle w:val="Zpat"/>
          </w:pPr>
          <w:r>
            <w:t>Sídlo: Dlážděná 1003/7, 110 00 Praha 1</w:t>
          </w:r>
        </w:p>
        <w:p w:rsidR="00132045" w:rsidRDefault="00132045" w:rsidP="00221469">
          <w:pPr>
            <w:pStyle w:val="Zpat"/>
          </w:pPr>
          <w:r>
            <w:t>IČO: 709 94 234 DIČ: CZ 709 94 234</w:t>
          </w:r>
        </w:p>
        <w:p w:rsidR="00132045" w:rsidRDefault="00132045" w:rsidP="00221469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132045" w:rsidRPr="00B45E9E" w:rsidRDefault="00132045" w:rsidP="00221469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132045" w:rsidRPr="00B45E9E" w:rsidRDefault="00132045" w:rsidP="00221469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132045" w:rsidRDefault="00132045" w:rsidP="00221469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132045" w:rsidRPr="00B8518B" w:rsidRDefault="0013204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76F2DAD" wp14:editId="5F382E7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278FEC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95ABB23" wp14:editId="78C9DA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1A86A50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132045" w:rsidRPr="00460660" w:rsidRDefault="0013204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045" w:rsidRDefault="00132045" w:rsidP="00962258">
      <w:pPr>
        <w:spacing w:after="0" w:line="240" w:lineRule="auto"/>
      </w:pPr>
      <w:r>
        <w:separator/>
      </w:r>
    </w:p>
  </w:footnote>
  <w:footnote w:type="continuationSeparator" w:id="0">
    <w:p w:rsidR="00132045" w:rsidRDefault="001320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32045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132045" w:rsidRPr="00B8518B" w:rsidRDefault="00132045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132045" w:rsidRDefault="00132045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132045" w:rsidRPr="00D6163D" w:rsidRDefault="00132045" w:rsidP="00D6163D">
          <w:pPr>
            <w:pStyle w:val="Druhdokumentu"/>
          </w:pPr>
        </w:p>
      </w:tc>
    </w:tr>
  </w:tbl>
  <w:p w:rsidR="00132045" w:rsidRPr="00D6163D" w:rsidRDefault="00132045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32045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132045" w:rsidRPr="00B8518B" w:rsidRDefault="00132045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45A11E0" wp14:editId="0E6C695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010D89C" wp14:editId="5152BB8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 w14:anchorId="5B60334A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32045" w:rsidRDefault="00132045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132045" w:rsidRPr="00D6163D" w:rsidRDefault="00132045" w:rsidP="00FC6389">
          <w:pPr>
            <w:pStyle w:val="Druhdokumentu"/>
          </w:pPr>
        </w:p>
      </w:tc>
    </w:tr>
    <w:tr w:rsidR="00132045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132045" w:rsidRPr="00B8518B" w:rsidRDefault="0013204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32045" w:rsidRDefault="00132045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132045" w:rsidRDefault="00132045" w:rsidP="00FC6389">
          <w:pPr>
            <w:pStyle w:val="Druhdokumentu"/>
            <w:rPr>
              <w:noProof/>
            </w:rPr>
          </w:pPr>
        </w:p>
      </w:tc>
    </w:tr>
  </w:tbl>
  <w:p w:rsidR="00132045" w:rsidRPr="00D6163D" w:rsidRDefault="00132045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DF00DD1" wp14:editId="2D4EEF7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0F4D040D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132045" w:rsidRPr="00460660" w:rsidRDefault="0013204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0BC1"/>
    <w:multiLevelType w:val="hybridMultilevel"/>
    <w:tmpl w:val="0562FA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E411F"/>
    <w:multiLevelType w:val="hybridMultilevel"/>
    <w:tmpl w:val="BFD60D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3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>
    <w:nsid w:val="0F987FE7"/>
    <w:multiLevelType w:val="hybridMultilevel"/>
    <w:tmpl w:val="7F7AD6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ED7941"/>
    <w:multiLevelType w:val="hybridMultilevel"/>
    <w:tmpl w:val="FCC6C9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Calibri Light" w:hAnsi="Calibri Light" w:cs="Times New Roman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</w:lvl>
  </w:abstractNum>
  <w:abstractNum w:abstractNumId="7">
    <w:nsid w:val="191A376D"/>
    <w:multiLevelType w:val="hybridMultilevel"/>
    <w:tmpl w:val="5D46A556"/>
    <w:lvl w:ilvl="0" w:tplc="7818BE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>
    <w:nsid w:val="204F2A80"/>
    <w:multiLevelType w:val="hybridMultilevel"/>
    <w:tmpl w:val="600AC71A"/>
    <w:lvl w:ilvl="0" w:tplc="0405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632" w:hanging="360"/>
      </w:pPr>
    </w:lvl>
    <w:lvl w:ilvl="2" w:tplc="0405001B" w:tentative="1">
      <w:start w:val="1"/>
      <w:numFmt w:val="lowerRoman"/>
      <w:lvlText w:val="%3."/>
      <w:lvlJc w:val="right"/>
      <w:pPr>
        <w:ind w:left="4352" w:hanging="180"/>
      </w:pPr>
    </w:lvl>
    <w:lvl w:ilvl="3" w:tplc="0405000F" w:tentative="1">
      <w:start w:val="1"/>
      <w:numFmt w:val="decimal"/>
      <w:lvlText w:val="%4."/>
      <w:lvlJc w:val="left"/>
      <w:pPr>
        <w:ind w:left="5072" w:hanging="360"/>
      </w:pPr>
    </w:lvl>
    <w:lvl w:ilvl="4" w:tplc="04050019" w:tentative="1">
      <w:start w:val="1"/>
      <w:numFmt w:val="lowerLetter"/>
      <w:lvlText w:val="%5."/>
      <w:lvlJc w:val="left"/>
      <w:pPr>
        <w:ind w:left="5792" w:hanging="360"/>
      </w:pPr>
    </w:lvl>
    <w:lvl w:ilvl="5" w:tplc="0405001B" w:tentative="1">
      <w:start w:val="1"/>
      <w:numFmt w:val="lowerRoman"/>
      <w:lvlText w:val="%6."/>
      <w:lvlJc w:val="right"/>
      <w:pPr>
        <w:ind w:left="6512" w:hanging="180"/>
      </w:pPr>
    </w:lvl>
    <w:lvl w:ilvl="6" w:tplc="0405000F" w:tentative="1">
      <w:start w:val="1"/>
      <w:numFmt w:val="decimal"/>
      <w:lvlText w:val="%7."/>
      <w:lvlJc w:val="left"/>
      <w:pPr>
        <w:ind w:left="7232" w:hanging="360"/>
      </w:pPr>
    </w:lvl>
    <w:lvl w:ilvl="7" w:tplc="04050019" w:tentative="1">
      <w:start w:val="1"/>
      <w:numFmt w:val="lowerLetter"/>
      <w:lvlText w:val="%8."/>
      <w:lvlJc w:val="left"/>
      <w:pPr>
        <w:ind w:left="7952" w:hanging="360"/>
      </w:pPr>
    </w:lvl>
    <w:lvl w:ilvl="8" w:tplc="0405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0">
    <w:nsid w:val="2494086E"/>
    <w:multiLevelType w:val="hybridMultilevel"/>
    <w:tmpl w:val="269A3A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B90BC5"/>
    <w:multiLevelType w:val="hybridMultilevel"/>
    <w:tmpl w:val="5DF6055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F76403"/>
    <w:multiLevelType w:val="multilevel"/>
    <w:tmpl w:val="0D34D660"/>
    <w:numStyleLink w:val="ListBulletmultilevel"/>
  </w:abstractNum>
  <w:abstractNum w:abstractNumId="13">
    <w:nsid w:val="34D7652C"/>
    <w:multiLevelType w:val="hybridMultilevel"/>
    <w:tmpl w:val="9702BC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8C7814"/>
    <w:multiLevelType w:val="hybridMultilevel"/>
    <w:tmpl w:val="66B0E3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A44906"/>
    <w:multiLevelType w:val="hybridMultilevel"/>
    <w:tmpl w:val="E340CD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7">
    <w:nsid w:val="53145B24"/>
    <w:multiLevelType w:val="hybridMultilevel"/>
    <w:tmpl w:val="A0D485B4"/>
    <w:lvl w:ilvl="0" w:tplc="CBD68A9A">
      <w:numFmt w:val="bullet"/>
      <w:lvlText w:val="-"/>
      <w:lvlJc w:val="left"/>
      <w:pPr>
        <w:ind w:left="502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>
    <w:nsid w:val="6F044431"/>
    <w:multiLevelType w:val="hybridMultilevel"/>
    <w:tmpl w:val="4CE4270C"/>
    <w:lvl w:ilvl="0" w:tplc="677EA6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4070991"/>
    <w:multiLevelType w:val="multilevel"/>
    <w:tmpl w:val="CABE99FC"/>
    <w:numStyleLink w:val="ListNumbermultilevel"/>
  </w:abstractNum>
  <w:abstractNum w:abstractNumId="20">
    <w:nsid w:val="76CA74E8"/>
    <w:multiLevelType w:val="hybridMultilevel"/>
    <w:tmpl w:val="F24A944A"/>
    <w:lvl w:ilvl="0" w:tplc="AC6C3F2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953E49"/>
    <w:multiLevelType w:val="hybridMultilevel"/>
    <w:tmpl w:val="F330FFA8"/>
    <w:lvl w:ilvl="0" w:tplc="B54CA0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05291E"/>
    <w:multiLevelType w:val="hybridMultilevel"/>
    <w:tmpl w:val="999A38F2"/>
    <w:lvl w:ilvl="0" w:tplc="C4A0CC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EA14BE5"/>
    <w:multiLevelType w:val="hybridMultilevel"/>
    <w:tmpl w:val="B4408D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9"/>
  </w:num>
  <w:num w:numId="5">
    <w:abstractNumId w:val="2"/>
  </w:num>
  <w:num w:numId="6">
    <w:abstractNumId w:val="16"/>
  </w:num>
  <w:num w:numId="7">
    <w:abstractNumId w:val="13"/>
  </w:num>
  <w:num w:numId="8">
    <w:abstractNumId w:val="17"/>
  </w:num>
  <w:num w:numId="9">
    <w:abstractNumId w:val="15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9"/>
  </w:num>
  <w:num w:numId="13">
    <w:abstractNumId w:val="20"/>
  </w:num>
  <w:num w:numId="14">
    <w:abstractNumId w:val="7"/>
  </w:num>
  <w:num w:numId="15">
    <w:abstractNumId w:val="18"/>
  </w:num>
  <w:num w:numId="16">
    <w:abstractNumId w:val="4"/>
  </w:num>
  <w:num w:numId="17">
    <w:abstractNumId w:val="22"/>
  </w:num>
  <w:num w:numId="18">
    <w:abstractNumId w:val="21"/>
  </w:num>
  <w:num w:numId="19">
    <w:abstractNumId w:val="11"/>
  </w:num>
  <w:num w:numId="20">
    <w:abstractNumId w:val="1"/>
  </w:num>
  <w:num w:numId="21">
    <w:abstractNumId w:val="14"/>
  </w:num>
  <w:num w:numId="22">
    <w:abstractNumId w:val="23"/>
  </w:num>
  <w:num w:numId="23">
    <w:abstractNumId w:val="5"/>
  </w:num>
  <w:num w:numId="24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1E8D"/>
    <w:rsid w:val="000165F4"/>
    <w:rsid w:val="0002038C"/>
    <w:rsid w:val="00033432"/>
    <w:rsid w:val="000335CC"/>
    <w:rsid w:val="00057AE0"/>
    <w:rsid w:val="000715F0"/>
    <w:rsid w:val="00072C1E"/>
    <w:rsid w:val="000B3A82"/>
    <w:rsid w:val="000B6C7E"/>
    <w:rsid w:val="000B7907"/>
    <w:rsid w:val="000C0429"/>
    <w:rsid w:val="000C085E"/>
    <w:rsid w:val="000C45E8"/>
    <w:rsid w:val="000F18B5"/>
    <w:rsid w:val="000F284F"/>
    <w:rsid w:val="000F5AD4"/>
    <w:rsid w:val="000F63F8"/>
    <w:rsid w:val="000F7776"/>
    <w:rsid w:val="00114472"/>
    <w:rsid w:val="00124957"/>
    <w:rsid w:val="001259F2"/>
    <w:rsid w:val="00132045"/>
    <w:rsid w:val="00142D80"/>
    <w:rsid w:val="001573C4"/>
    <w:rsid w:val="00170EC5"/>
    <w:rsid w:val="00173B03"/>
    <w:rsid w:val="001747C1"/>
    <w:rsid w:val="00185506"/>
    <w:rsid w:val="0018596A"/>
    <w:rsid w:val="001A5417"/>
    <w:rsid w:val="001B69C2"/>
    <w:rsid w:val="001C2290"/>
    <w:rsid w:val="001C4DA0"/>
    <w:rsid w:val="001F7686"/>
    <w:rsid w:val="00207DF5"/>
    <w:rsid w:val="00221469"/>
    <w:rsid w:val="0022516F"/>
    <w:rsid w:val="002260DD"/>
    <w:rsid w:val="00235296"/>
    <w:rsid w:val="00265A73"/>
    <w:rsid w:val="00267369"/>
    <w:rsid w:val="0026785D"/>
    <w:rsid w:val="002719C9"/>
    <w:rsid w:val="00281607"/>
    <w:rsid w:val="00282872"/>
    <w:rsid w:val="002B14D7"/>
    <w:rsid w:val="002C31BF"/>
    <w:rsid w:val="002D76AE"/>
    <w:rsid w:val="002E0CD7"/>
    <w:rsid w:val="002E7A4F"/>
    <w:rsid w:val="002F026B"/>
    <w:rsid w:val="00305917"/>
    <w:rsid w:val="003231C8"/>
    <w:rsid w:val="00324A69"/>
    <w:rsid w:val="003250F1"/>
    <w:rsid w:val="00333EEA"/>
    <w:rsid w:val="00340398"/>
    <w:rsid w:val="00357BC6"/>
    <w:rsid w:val="0037111D"/>
    <w:rsid w:val="003756B9"/>
    <w:rsid w:val="00381AF9"/>
    <w:rsid w:val="003956C6"/>
    <w:rsid w:val="003A2419"/>
    <w:rsid w:val="003B66D3"/>
    <w:rsid w:val="003D0BD9"/>
    <w:rsid w:val="003E6B9A"/>
    <w:rsid w:val="003E75CE"/>
    <w:rsid w:val="00401559"/>
    <w:rsid w:val="00411BC7"/>
    <w:rsid w:val="0041380F"/>
    <w:rsid w:val="0042013B"/>
    <w:rsid w:val="00436C21"/>
    <w:rsid w:val="0044439D"/>
    <w:rsid w:val="00444983"/>
    <w:rsid w:val="00450F07"/>
    <w:rsid w:val="00453CD3"/>
    <w:rsid w:val="00455BC7"/>
    <w:rsid w:val="00457669"/>
    <w:rsid w:val="00460660"/>
    <w:rsid w:val="00460CCB"/>
    <w:rsid w:val="00461456"/>
    <w:rsid w:val="004627B7"/>
    <w:rsid w:val="00472767"/>
    <w:rsid w:val="00477370"/>
    <w:rsid w:val="00486107"/>
    <w:rsid w:val="00491827"/>
    <w:rsid w:val="004926B0"/>
    <w:rsid w:val="00492827"/>
    <w:rsid w:val="004A7C69"/>
    <w:rsid w:val="004B2BA6"/>
    <w:rsid w:val="004B496A"/>
    <w:rsid w:val="004B7974"/>
    <w:rsid w:val="004C4399"/>
    <w:rsid w:val="004C69ED"/>
    <w:rsid w:val="004C787C"/>
    <w:rsid w:val="004E0342"/>
    <w:rsid w:val="004E69D3"/>
    <w:rsid w:val="004F4B9B"/>
    <w:rsid w:val="0050055E"/>
    <w:rsid w:val="00501654"/>
    <w:rsid w:val="00511AB9"/>
    <w:rsid w:val="00512F30"/>
    <w:rsid w:val="00523EA7"/>
    <w:rsid w:val="00524DF3"/>
    <w:rsid w:val="005411C2"/>
    <w:rsid w:val="00542527"/>
    <w:rsid w:val="00543AE1"/>
    <w:rsid w:val="00546D27"/>
    <w:rsid w:val="00546E85"/>
    <w:rsid w:val="00551D1F"/>
    <w:rsid w:val="00553375"/>
    <w:rsid w:val="005658A6"/>
    <w:rsid w:val="005720E7"/>
    <w:rsid w:val="005722BB"/>
    <w:rsid w:val="005736B7"/>
    <w:rsid w:val="00575E5A"/>
    <w:rsid w:val="00584E2A"/>
    <w:rsid w:val="00594AC3"/>
    <w:rsid w:val="00596C7E"/>
    <w:rsid w:val="005A64E9"/>
    <w:rsid w:val="005B5EE9"/>
    <w:rsid w:val="005B7BDA"/>
    <w:rsid w:val="005D6701"/>
    <w:rsid w:val="005E259F"/>
    <w:rsid w:val="00602BFC"/>
    <w:rsid w:val="006104F6"/>
    <w:rsid w:val="0061068E"/>
    <w:rsid w:val="00616F44"/>
    <w:rsid w:val="00627985"/>
    <w:rsid w:val="0063319D"/>
    <w:rsid w:val="00633752"/>
    <w:rsid w:val="00660AD3"/>
    <w:rsid w:val="00661EAC"/>
    <w:rsid w:val="00674279"/>
    <w:rsid w:val="006A5570"/>
    <w:rsid w:val="006A689C"/>
    <w:rsid w:val="006B3D79"/>
    <w:rsid w:val="006C39D5"/>
    <w:rsid w:val="006D0F7A"/>
    <w:rsid w:val="006D6A60"/>
    <w:rsid w:val="006E0578"/>
    <w:rsid w:val="006E314D"/>
    <w:rsid w:val="006E6376"/>
    <w:rsid w:val="006E7F06"/>
    <w:rsid w:val="00702677"/>
    <w:rsid w:val="00710723"/>
    <w:rsid w:val="00723ED1"/>
    <w:rsid w:val="00735ED4"/>
    <w:rsid w:val="007362FD"/>
    <w:rsid w:val="0074135C"/>
    <w:rsid w:val="00743525"/>
    <w:rsid w:val="007531A0"/>
    <w:rsid w:val="00754094"/>
    <w:rsid w:val="0076286B"/>
    <w:rsid w:val="00764595"/>
    <w:rsid w:val="00766846"/>
    <w:rsid w:val="00770BFD"/>
    <w:rsid w:val="0077673A"/>
    <w:rsid w:val="0077713F"/>
    <w:rsid w:val="007846E1"/>
    <w:rsid w:val="007A3F28"/>
    <w:rsid w:val="007B570C"/>
    <w:rsid w:val="007D2751"/>
    <w:rsid w:val="007E4A6E"/>
    <w:rsid w:val="007F56A7"/>
    <w:rsid w:val="00807DD0"/>
    <w:rsid w:val="00812A59"/>
    <w:rsid w:val="00813079"/>
    <w:rsid w:val="00813F11"/>
    <w:rsid w:val="008216DF"/>
    <w:rsid w:val="008325DC"/>
    <w:rsid w:val="00851293"/>
    <w:rsid w:val="0085608C"/>
    <w:rsid w:val="0087220D"/>
    <w:rsid w:val="00875A28"/>
    <w:rsid w:val="00891334"/>
    <w:rsid w:val="00893375"/>
    <w:rsid w:val="008A3568"/>
    <w:rsid w:val="008A6139"/>
    <w:rsid w:val="008B6D03"/>
    <w:rsid w:val="008B7EEC"/>
    <w:rsid w:val="008D03B9"/>
    <w:rsid w:val="008E2D8E"/>
    <w:rsid w:val="008F18D6"/>
    <w:rsid w:val="008F69C7"/>
    <w:rsid w:val="00904780"/>
    <w:rsid w:val="00905756"/>
    <w:rsid w:val="0091082A"/>
    <w:rsid w:val="009113A8"/>
    <w:rsid w:val="00911A59"/>
    <w:rsid w:val="00915761"/>
    <w:rsid w:val="00917760"/>
    <w:rsid w:val="00922385"/>
    <w:rsid w:val="009223DF"/>
    <w:rsid w:val="00936091"/>
    <w:rsid w:val="00940D8A"/>
    <w:rsid w:val="00941DAA"/>
    <w:rsid w:val="00945B3F"/>
    <w:rsid w:val="0095540E"/>
    <w:rsid w:val="00962258"/>
    <w:rsid w:val="00962E60"/>
    <w:rsid w:val="00965432"/>
    <w:rsid w:val="009678B7"/>
    <w:rsid w:val="00982411"/>
    <w:rsid w:val="00983AF4"/>
    <w:rsid w:val="00992D9C"/>
    <w:rsid w:val="00996CB8"/>
    <w:rsid w:val="009A7568"/>
    <w:rsid w:val="009B2E97"/>
    <w:rsid w:val="009B3C69"/>
    <w:rsid w:val="009B5C05"/>
    <w:rsid w:val="009B72CC"/>
    <w:rsid w:val="009B7BE8"/>
    <w:rsid w:val="009C024A"/>
    <w:rsid w:val="009C24C2"/>
    <w:rsid w:val="009D314F"/>
    <w:rsid w:val="009E07F4"/>
    <w:rsid w:val="009F392E"/>
    <w:rsid w:val="009F6961"/>
    <w:rsid w:val="00A04EBE"/>
    <w:rsid w:val="00A1580C"/>
    <w:rsid w:val="00A3118E"/>
    <w:rsid w:val="00A36EBD"/>
    <w:rsid w:val="00A379CC"/>
    <w:rsid w:val="00A44328"/>
    <w:rsid w:val="00A45F7F"/>
    <w:rsid w:val="00A55F64"/>
    <w:rsid w:val="00A6177B"/>
    <w:rsid w:val="00A62B4D"/>
    <w:rsid w:val="00A66136"/>
    <w:rsid w:val="00A851E1"/>
    <w:rsid w:val="00AA4CBB"/>
    <w:rsid w:val="00AA65FA"/>
    <w:rsid w:val="00AA7351"/>
    <w:rsid w:val="00AB769A"/>
    <w:rsid w:val="00AD056F"/>
    <w:rsid w:val="00AD2773"/>
    <w:rsid w:val="00AD6731"/>
    <w:rsid w:val="00AE1DDE"/>
    <w:rsid w:val="00AE6627"/>
    <w:rsid w:val="00AF2505"/>
    <w:rsid w:val="00B00EDE"/>
    <w:rsid w:val="00B11E35"/>
    <w:rsid w:val="00B15B5E"/>
    <w:rsid w:val="00B15D0D"/>
    <w:rsid w:val="00B23CA3"/>
    <w:rsid w:val="00B3491A"/>
    <w:rsid w:val="00B4268F"/>
    <w:rsid w:val="00B45E9E"/>
    <w:rsid w:val="00B473B5"/>
    <w:rsid w:val="00B55F9C"/>
    <w:rsid w:val="00B75EE1"/>
    <w:rsid w:val="00B77481"/>
    <w:rsid w:val="00B8518B"/>
    <w:rsid w:val="00B879CB"/>
    <w:rsid w:val="00BA7729"/>
    <w:rsid w:val="00BB02A8"/>
    <w:rsid w:val="00BB3740"/>
    <w:rsid w:val="00BB464D"/>
    <w:rsid w:val="00BC784B"/>
    <w:rsid w:val="00BD5319"/>
    <w:rsid w:val="00BD7E91"/>
    <w:rsid w:val="00BE2DCF"/>
    <w:rsid w:val="00BF374D"/>
    <w:rsid w:val="00BF6D48"/>
    <w:rsid w:val="00C007D8"/>
    <w:rsid w:val="00C02D0A"/>
    <w:rsid w:val="00C03A6E"/>
    <w:rsid w:val="00C12D08"/>
    <w:rsid w:val="00C14E76"/>
    <w:rsid w:val="00C30759"/>
    <w:rsid w:val="00C30B4B"/>
    <w:rsid w:val="00C35399"/>
    <w:rsid w:val="00C37524"/>
    <w:rsid w:val="00C44F6A"/>
    <w:rsid w:val="00C6355C"/>
    <w:rsid w:val="00C63B8E"/>
    <w:rsid w:val="00C727E5"/>
    <w:rsid w:val="00C77D5D"/>
    <w:rsid w:val="00C8207D"/>
    <w:rsid w:val="00C840DA"/>
    <w:rsid w:val="00C91795"/>
    <w:rsid w:val="00C9692E"/>
    <w:rsid w:val="00CB7B5A"/>
    <w:rsid w:val="00CC1E2B"/>
    <w:rsid w:val="00CD1FC4"/>
    <w:rsid w:val="00CD2655"/>
    <w:rsid w:val="00CE371D"/>
    <w:rsid w:val="00CE5BA5"/>
    <w:rsid w:val="00CF15D0"/>
    <w:rsid w:val="00CF3979"/>
    <w:rsid w:val="00D02A4D"/>
    <w:rsid w:val="00D10FA4"/>
    <w:rsid w:val="00D21061"/>
    <w:rsid w:val="00D316A7"/>
    <w:rsid w:val="00D4108E"/>
    <w:rsid w:val="00D47EDC"/>
    <w:rsid w:val="00D6163D"/>
    <w:rsid w:val="00D63009"/>
    <w:rsid w:val="00D80BE7"/>
    <w:rsid w:val="00D831A3"/>
    <w:rsid w:val="00D83EA4"/>
    <w:rsid w:val="00D902AD"/>
    <w:rsid w:val="00DA5009"/>
    <w:rsid w:val="00DA6B55"/>
    <w:rsid w:val="00DA6FFE"/>
    <w:rsid w:val="00DB2294"/>
    <w:rsid w:val="00DB5286"/>
    <w:rsid w:val="00DB6040"/>
    <w:rsid w:val="00DC29E4"/>
    <w:rsid w:val="00DC3110"/>
    <w:rsid w:val="00DC40F6"/>
    <w:rsid w:val="00DD46F3"/>
    <w:rsid w:val="00DD58A6"/>
    <w:rsid w:val="00DD7DD9"/>
    <w:rsid w:val="00DE56F2"/>
    <w:rsid w:val="00DE7F10"/>
    <w:rsid w:val="00DF116D"/>
    <w:rsid w:val="00E1008C"/>
    <w:rsid w:val="00E10710"/>
    <w:rsid w:val="00E24F30"/>
    <w:rsid w:val="00E312FE"/>
    <w:rsid w:val="00E37B21"/>
    <w:rsid w:val="00E51E55"/>
    <w:rsid w:val="00E61C33"/>
    <w:rsid w:val="00E73E8E"/>
    <w:rsid w:val="00E8110D"/>
    <w:rsid w:val="00E824F1"/>
    <w:rsid w:val="00E84AA9"/>
    <w:rsid w:val="00E95BEB"/>
    <w:rsid w:val="00E97893"/>
    <w:rsid w:val="00EB104F"/>
    <w:rsid w:val="00EB3D1E"/>
    <w:rsid w:val="00EB6CC9"/>
    <w:rsid w:val="00EC790C"/>
    <w:rsid w:val="00ED14BD"/>
    <w:rsid w:val="00ED1707"/>
    <w:rsid w:val="00ED7DDC"/>
    <w:rsid w:val="00F01440"/>
    <w:rsid w:val="00F06D49"/>
    <w:rsid w:val="00F12DEC"/>
    <w:rsid w:val="00F1715C"/>
    <w:rsid w:val="00F2472D"/>
    <w:rsid w:val="00F310F8"/>
    <w:rsid w:val="00F35939"/>
    <w:rsid w:val="00F366D5"/>
    <w:rsid w:val="00F45607"/>
    <w:rsid w:val="00F635EF"/>
    <w:rsid w:val="00F64786"/>
    <w:rsid w:val="00F654AB"/>
    <w:rsid w:val="00F659EB"/>
    <w:rsid w:val="00F67E7B"/>
    <w:rsid w:val="00F70821"/>
    <w:rsid w:val="00F804A7"/>
    <w:rsid w:val="00F862D6"/>
    <w:rsid w:val="00F86BA6"/>
    <w:rsid w:val="00FA381D"/>
    <w:rsid w:val="00FB4EAA"/>
    <w:rsid w:val="00FC6389"/>
    <w:rsid w:val="00FD2F51"/>
    <w:rsid w:val="00FD50C3"/>
    <w:rsid w:val="00FE3455"/>
    <w:rsid w:val="00FE462A"/>
    <w:rsid w:val="00FF0F74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91082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39"/>
    <w:rsid w:val="0044498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39"/>
    <w:rsid w:val="0044498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3">
    <w:name w:val="Mřížka tabulky13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4">
    <w:name w:val="Mřížka tabulky14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5">
    <w:name w:val="Mřížka tabulky15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6">
    <w:name w:val="Mřížka tabulky16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7">
    <w:name w:val="Mřížka tabulky17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8">
    <w:name w:val="Mřížka tabulky18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9">
    <w:name w:val="Mřížka tabulky19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2-2">
    <w:name w:val="_Nadpis_2-2"/>
    <w:basedOn w:val="Normln"/>
    <w:rsid w:val="00CE5BA5"/>
    <w:pPr>
      <w:numPr>
        <w:ilvl w:val="1"/>
        <w:numId w:val="10"/>
      </w:numPr>
      <w:spacing w:after="0" w:line="240" w:lineRule="auto"/>
      <w:ind w:left="0" w:firstLine="0"/>
    </w:pPr>
    <w:rPr>
      <w:rFonts w:ascii="Calibri" w:hAnsi="Calibri" w:cs="Calibri"/>
      <w:sz w:val="22"/>
      <w:szCs w:val="22"/>
    </w:rPr>
  </w:style>
  <w:style w:type="paragraph" w:customStyle="1" w:styleId="Nadpis2-1">
    <w:name w:val="_Nadpis_2-1"/>
    <w:basedOn w:val="Normln"/>
    <w:rsid w:val="00CE5BA5"/>
    <w:pPr>
      <w:keepNext/>
      <w:numPr>
        <w:numId w:val="10"/>
      </w:numPr>
      <w:spacing w:before="280" w:after="120"/>
    </w:pPr>
    <w:rPr>
      <w:rFonts w:ascii="Verdana" w:hAnsi="Verdana" w:cs="Times New Roman"/>
      <w:b/>
      <w:bCs/>
      <w:caps/>
      <w:sz w:val="22"/>
      <w:szCs w:val="22"/>
    </w:rPr>
  </w:style>
  <w:style w:type="character" w:customStyle="1" w:styleId="Text2-1Char">
    <w:name w:val="_Text_2-1 Char"/>
    <w:basedOn w:val="Standardnpsmoodstavce"/>
    <w:link w:val="Text2-1"/>
    <w:locked/>
    <w:rsid w:val="00CE5BA5"/>
    <w:rPr>
      <w:rFonts w:ascii="Verdana" w:hAnsi="Verdana"/>
    </w:rPr>
  </w:style>
  <w:style w:type="paragraph" w:customStyle="1" w:styleId="Text2-1">
    <w:name w:val="_Text_2-1"/>
    <w:basedOn w:val="Normln"/>
    <w:link w:val="Text2-1Char"/>
    <w:rsid w:val="00CE5BA5"/>
    <w:pPr>
      <w:numPr>
        <w:ilvl w:val="2"/>
        <w:numId w:val="10"/>
      </w:numPr>
      <w:spacing w:after="120"/>
      <w:jc w:val="both"/>
    </w:pPr>
    <w:rPr>
      <w:rFonts w:ascii="Verdana" w:hAnsi="Verdana"/>
    </w:rPr>
  </w:style>
  <w:style w:type="paragraph" w:customStyle="1" w:styleId="Text2-2">
    <w:name w:val="_Text_2-2"/>
    <w:basedOn w:val="Normln"/>
    <w:rsid w:val="00CE5BA5"/>
    <w:pPr>
      <w:numPr>
        <w:ilvl w:val="3"/>
        <w:numId w:val="10"/>
      </w:numPr>
      <w:spacing w:after="120"/>
      <w:jc w:val="both"/>
    </w:pPr>
    <w:rPr>
      <w:rFonts w:ascii="Verdana" w:hAnsi="Verdana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91082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39"/>
    <w:rsid w:val="0044498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39"/>
    <w:rsid w:val="0044498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3">
    <w:name w:val="Mřížka tabulky13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4">
    <w:name w:val="Mřížka tabulky14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5">
    <w:name w:val="Mřížka tabulky15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6">
    <w:name w:val="Mřížka tabulky16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7">
    <w:name w:val="Mřížka tabulky17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8">
    <w:name w:val="Mřížka tabulky18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9">
    <w:name w:val="Mřížka tabulky19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2-2">
    <w:name w:val="_Nadpis_2-2"/>
    <w:basedOn w:val="Normln"/>
    <w:rsid w:val="00CE5BA5"/>
    <w:pPr>
      <w:numPr>
        <w:ilvl w:val="1"/>
        <w:numId w:val="10"/>
      </w:numPr>
      <w:spacing w:after="0" w:line="240" w:lineRule="auto"/>
      <w:ind w:left="0" w:firstLine="0"/>
    </w:pPr>
    <w:rPr>
      <w:rFonts w:ascii="Calibri" w:hAnsi="Calibri" w:cs="Calibri"/>
      <w:sz w:val="22"/>
      <w:szCs w:val="22"/>
    </w:rPr>
  </w:style>
  <w:style w:type="paragraph" w:customStyle="1" w:styleId="Nadpis2-1">
    <w:name w:val="_Nadpis_2-1"/>
    <w:basedOn w:val="Normln"/>
    <w:rsid w:val="00CE5BA5"/>
    <w:pPr>
      <w:keepNext/>
      <w:numPr>
        <w:numId w:val="10"/>
      </w:numPr>
      <w:spacing w:before="280" w:after="120"/>
    </w:pPr>
    <w:rPr>
      <w:rFonts w:ascii="Verdana" w:hAnsi="Verdana" w:cs="Times New Roman"/>
      <w:b/>
      <w:bCs/>
      <w:caps/>
      <w:sz w:val="22"/>
      <w:szCs w:val="22"/>
    </w:rPr>
  </w:style>
  <w:style w:type="character" w:customStyle="1" w:styleId="Text2-1Char">
    <w:name w:val="_Text_2-1 Char"/>
    <w:basedOn w:val="Standardnpsmoodstavce"/>
    <w:link w:val="Text2-1"/>
    <w:locked/>
    <w:rsid w:val="00CE5BA5"/>
    <w:rPr>
      <w:rFonts w:ascii="Verdana" w:hAnsi="Verdana"/>
    </w:rPr>
  </w:style>
  <w:style w:type="paragraph" w:customStyle="1" w:styleId="Text2-1">
    <w:name w:val="_Text_2-1"/>
    <w:basedOn w:val="Normln"/>
    <w:link w:val="Text2-1Char"/>
    <w:rsid w:val="00CE5BA5"/>
    <w:pPr>
      <w:numPr>
        <w:ilvl w:val="2"/>
        <w:numId w:val="10"/>
      </w:numPr>
      <w:spacing w:after="120"/>
      <w:jc w:val="both"/>
    </w:pPr>
    <w:rPr>
      <w:rFonts w:ascii="Verdana" w:hAnsi="Verdana"/>
    </w:rPr>
  </w:style>
  <w:style w:type="paragraph" w:customStyle="1" w:styleId="Text2-2">
    <w:name w:val="_Text_2-2"/>
    <w:basedOn w:val="Normln"/>
    <w:rsid w:val="00CE5BA5"/>
    <w:pPr>
      <w:numPr>
        <w:ilvl w:val="3"/>
        <w:numId w:val="10"/>
      </w:numPr>
      <w:spacing w:after="120"/>
      <w:jc w:val="both"/>
    </w:pPr>
    <w:rPr>
      <w:rFonts w:ascii="Verdana" w:hAnsi="Verdan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cid:image004.png@01D5F3A8.C3E863E0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hyperlink" Target="https://zakazky.szdc.cz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vestnikverejnychzakazek.cz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image" Target="cid:image004.jpg@01D5F914.C654B54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jpe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53FF188-6507-40D3-9AF9-1C1014853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0</TotalTime>
  <Pages>13</Pages>
  <Words>5575</Words>
  <Characters>32897</Characters>
  <Application>Microsoft Office Word</Application>
  <DocSecurity>0</DocSecurity>
  <Lines>274</Lines>
  <Paragraphs>76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38396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2</cp:revision>
  <cp:lastPrinted>2020-03-19T13:42:00Z</cp:lastPrinted>
  <dcterms:created xsi:type="dcterms:W3CDTF">2020-03-25T10:53:00Z</dcterms:created>
  <dcterms:modified xsi:type="dcterms:W3CDTF">2020-03-25T10:53:00Z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